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54" w:rsidRDefault="00E96454" w:rsidP="00623BB0">
      <w:pPr>
        <w:pStyle w:val="1"/>
      </w:pPr>
      <w:r w:rsidRPr="00623BB0">
        <w:rPr>
          <w:rFonts w:hint="eastAsia"/>
        </w:rPr>
        <w:t>城关街道：创新“党建</w:t>
      </w:r>
      <w:r w:rsidRPr="00623BB0">
        <w:t>+社会组织</w:t>
      </w:r>
      <w:r w:rsidRPr="00623BB0">
        <w:t>”</w:t>
      </w:r>
      <w:r w:rsidRPr="00623BB0">
        <w:t>基层治理新模式</w:t>
      </w:r>
    </w:p>
    <w:p w:rsidR="00E96454" w:rsidRDefault="00E96454" w:rsidP="00E96454">
      <w:pPr>
        <w:ind w:firstLineChars="200" w:firstLine="420"/>
      </w:pPr>
      <w:r>
        <w:rPr>
          <w:rFonts w:hint="eastAsia"/>
        </w:rPr>
        <w:t>近年来，三原县城关街道高渠社区坚持“党建引领社会组织融入基层治理”工作理念，积极探索通过党建引领、协调、资源对接等服务，激发治理活力，激励社会组织融入基层治理与服务，努力打造共建共治共享基层治理新格局。</w:t>
      </w:r>
    </w:p>
    <w:p w:rsidR="00E96454" w:rsidRDefault="00E96454" w:rsidP="00623BB0">
      <w:r>
        <w:rPr>
          <w:rFonts w:hint="eastAsia"/>
        </w:rPr>
        <w:t xml:space="preserve">　　一、</w:t>
      </w:r>
    </w:p>
    <w:p w:rsidR="00E96454" w:rsidRDefault="00E96454" w:rsidP="00623BB0">
      <w:r>
        <w:rPr>
          <w:rFonts w:hint="eastAsia"/>
        </w:rPr>
        <w:t xml:space="preserve">　　党建引领社会组织工作</w:t>
      </w:r>
    </w:p>
    <w:p w:rsidR="00E96454" w:rsidRDefault="00E96454" w:rsidP="00623BB0">
      <w:r>
        <w:rPr>
          <w:rFonts w:hint="eastAsia"/>
        </w:rPr>
        <w:t xml:space="preserve">　　明确发展方向</w:t>
      </w:r>
    </w:p>
    <w:p w:rsidR="00E96454" w:rsidRDefault="00E96454" w:rsidP="00A732F6">
      <w:pPr>
        <w:ind w:firstLine="420"/>
      </w:pPr>
      <w:r>
        <w:rPr>
          <w:rFonts w:hint="eastAsia"/>
        </w:rPr>
        <w:t>针对社会组织功能不健全、自身管理水平不高等问题，三原县城关街道高渠社区派党建指导员专人指导对接社会组织工作。</w:t>
      </w:r>
    </w:p>
    <w:p w:rsidR="00E96454" w:rsidRDefault="00E96454" w:rsidP="00A732F6">
      <w:pPr>
        <w:ind w:firstLine="420"/>
      </w:pPr>
      <w:r>
        <w:rPr>
          <w:rFonts w:hint="eastAsia"/>
        </w:rPr>
        <w:t>另一方面针对社会组织发展方向不明、社会功能发挥不到位等问题，三原县城关街道高渠社区对居民需求和社会组织双向摸底，从社会组织专业特长出发，发挥党群、文体、社康等综合服务功能，让社会组织找准定位、明确方向，实现居民需求与社会组织发展精准契合。</w:t>
      </w:r>
    </w:p>
    <w:p w:rsidR="00E96454" w:rsidRDefault="00E96454" w:rsidP="00623BB0">
      <w:r>
        <w:rPr>
          <w:rFonts w:hint="eastAsia"/>
        </w:rPr>
        <w:t xml:space="preserve">　　二、</w:t>
      </w:r>
    </w:p>
    <w:p w:rsidR="00E96454" w:rsidRDefault="00E96454" w:rsidP="00623BB0">
      <w:r>
        <w:rPr>
          <w:rFonts w:hint="eastAsia"/>
        </w:rPr>
        <w:t xml:space="preserve">　　社区搭建平台整合资源</w:t>
      </w:r>
    </w:p>
    <w:p w:rsidR="00E96454" w:rsidRDefault="00E96454" w:rsidP="00623BB0">
      <w:r>
        <w:rPr>
          <w:rFonts w:hint="eastAsia"/>
        </w:rPr>
        <w:t xml:space="preserve">　　助力社会组织增能</w:t>
      </w:r>
    </w:p>
    <w:p w:rsidR="00E96454" w:rsidRDefault="00E96454" w:rsidP="00623BB0">
      <w:r>
        <w:rPr>
          <w:rFonts w:hint="eastAsia"/>
        </w:rPr>
        <w:t xml:space="preserve">　　为鼓励社会组织长效发展，三原县城关街道高渠社区定期举办社会组织骨干人才和社会工作专业人才培训活动。采用理论教学和实践操作相结合模式，从理论层面强化社会组织规范管理意识和自我发展能力，定期专业培训源源不断给社会组织注入新动能，助力社会组织增能提升。同时积极对接各类资源，提供平台，开展丰富多彩的公益活动，激发社区公共服务新活力。</w:t>
      </w:r>
    </w:p>
    <w:p w:rsidR="00E96454" w:rsidRDefault="00E96454" w:rsidP="00623BB0">
      <w:r>
        <w:rPr>
          <w:rFonts w:hint="eastAsia"/>
        </w:rPr>
        <w:t xml:space="preserve">　　活动掠影</w:t>
      </w:r>
    </w:p>
    <w:p w:rsidR="00E96454" w:rsidRDefault="00E96454" w:rsidP="00623BB0">
      <w:r>
        <w:rPr>
          <w:rFonts w:hint="eastAsia"/>
        </w:rPr>
        <w:t xml:space="preserve">　　三、</w:t>
      </w:r>
    </w:p>
    <w:p w:rsidR="00E96454" w:rsidRDefault="00E96454" w:rsidP="00623BB0">
      <w:r>
        <w:rPr>
          <w:rFonts w:hint="eastAsia"/>
        </w:rPr>
        <w:t xml:space="preserve">　　社会组织骨干积极参与社区治理</w:t>
      </w:r>
    </w:p>
    <w:p w:rsidR="00E96454" w:rsidRDefault="00E96454" w:rsidP="00623BB0">
      <w:r>
        <w:rPr>
          <w:rFonts w:hint="eastAsia"/>
        </w:rPr>
        <w:t xml:space="preserve">　　赋能基层服务与发展</w:t>
      </w:r>
    </w:p>
    <w:p w:rsidR="00E96454" w:rsidRDefault="00E96454" w:rsidP="00623BB0">
      <w:r>
        <w:rPr>
          <w:rFonts w:hint="eastAsia"/>
        </w:rPr>
        <w:t xml:space="preserve">　　在社会治理主体多元化的推动下，社会组织参与社会治理能力逐渐提升，通过不断融合，社会组织中涌现出了多名社会组织骨干，他们主动担任辖区楼栋长、巡逻员、志愿者参与社区环境整治、安防巡逻、志愿服务等，对构建平安社区作出贡献。</w:t>
      </w:r>
    </w:p>
    <w:p w:rsidR="00E96454" w:rsidRDefault="00E96454" w:rsidP="00623BB0">
      <w:pPr>
        <w:ind w:firstLine="420"/>
      </w:pPr>
      <w:r>
        <w:rPr>
          <w:rFonts w:hint="eastAsia"/>
        </w:rPr>
        <w:t>下一步，三原县城关街道高渠社区将积极培育发展各类社会组织，继续发挥社会组织贴近群众优势，支持社会组织参与公益服务，满足群众多样化服务需求，引导社会组织在创新社区治理、促进公益服务事业发展中发挥积极作用；深入分析不同社会组织性质、职责范围，并利用规范引导社会组织发挥自身优势，提高运行能力，积极打造基层社会治理新样板。</w:t>
      </w:r>
    </w:p>
    <w:p w:rsidR="00E96454" w:rsidRDefault="00E96454" w:rsidP="00623BB0">
      <w:pPr>
        <w:ind w:firstLine="420"/>
        <w:jc w:val="right"/>
      </w:pPr>
      <w:r>
        <w:rPr>
          <w:rFonts w:hint="eastAsia"/>
        </w:rPr>
        <w:t>三原县人民政府</w:t>
      </w:r>
      <w:r w:rsidRPr="00623BB0">
        <w:t>2023</w:t>
      </w:r>
      <w:r>
        <w:rPr>
          <w:rFonts w:hint="eastAsia"/>
        </w:rPr>
        <w:t>-</w:t>
      </w:r>
      <w:r w:rsidRPr="00623BB0">
        <w:t>04</w:t>
      </w:r>
      <w:r>
        <w:rPr>
          <w:rFonts w:hint="eastAsia"/>
        </w:rPr>
        <w:t>-</w:t>
      </w:r>
      <w:r w:rsidRPr="00623BB0">
        <w:t>11</w:t>
      </w:r>
    </w:p>
    <w:p w:rsidR="00E96454" w:rsidRDefault="00E96454" w:rsidP="00484770">
      <w:pPr>
        <w:sectPr w:rsidR="00E96454" w:rsidSect="00484770">
          <w:type w:val="continuous"/>
          <w:pgSz w:w="11906" w:h="16838"/>
          <w:pgMar w:top="1644" w:right="1236" w:bottom="1418" w:left="1814" w:header="851" w:footer="907" w:gutter="0"/>
          <w:pgNumType w:start="1"/>
          <w:cols w:space="720"/>
          <w:docGrid w:type="lines" w:linePitch="341" w:charSpace="2373"/>
        </w:sectPr>
      </w:pPr>
    </w:p>
    <w:p w:rsidR="005B485A" w:rsidRDefault="005B485A"/>
    <w:sectPr w:rsidR="005B48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454"/>
    <w:rsid w:val="005B485A"/>
    <w:rsid w:val="00E96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64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64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2023-04-14T08:49:00Z</dcterms:created>
</cp:coreProperties>
</file>