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1C8" w:rsidRPr="00524F16" w:rsidRDefault="00D531C8" w:rsidP="00524F16">
      <w:pPr>
        <w:pStyle w:val="1"/>
      </w:pPr>
      <w:r w:rsidRPr="00524F16">
        <w:rPr>
          <w:rFonts w:hint="eastAsia"/>
        </w:rPr>
        <w:t>河南组织纪检监察干部学理论、学法规、学业务、学纪律</w:t>
      </w:r>
    </w:p>
    <w:p w:rsidR="00D531C8" w:rsidRDefault="00D531C8" w:rsidP="00D531C8">
      <w:pPr>
        <w:ind w:firstLineChars="200" w:firstLine="420"/>
        <w:jc w:val="left"/>
      </w:pPr>
      <w:r>
        <w:rPr>
          <w:rFonts w:hint="eastAsia"/>
        </w:rPr>
        <w:t>在全员培训中开好局起好步</w:t>
      </w:r>
    </w:p>
    <w:p w:rsidR="00D531C8" w:rsidRDefault="00D531C8" w:rsidP="00D531C8">
      <w:pPr>
        <w:ind w:firstLineChars="200" w:firstLine="420"/>
        <w:jc w:val="left"/>
      </w:pPr>
      <w:r>
        <w:rPr>
          <w:rFonts w:hint="eastAsia"/>
        </w:rPr>
        <w:t>中央纪委二次全会强调，要用好深学习、实调研、抓落实工作方法，打造敢于善于斗争的纪检监察铁军。河南纪检监察机关坚持把学习作为一种政治责任，在开局之年、起步之时开展全员学习培训，以学理论、学法规、学业务、学纪律为重点，推动全省纪检监察干部政治能力、业务本领、作风形象全面提升，为纪检监察工作高质量发展提供坚强保障。</w:t>
      </w:r>
    </w:p>
    <w:p w:rsidR="00D531C8" w:rsidRDefault="00D531C8" w:rsidP="00D531C8">
      <w:pPr>
        <w:ind w:firstLineChars="200" w:firstLine="420"/>
        <w:jc w:val="left"/>
      </w:pPr>
      <w:r>
        <w:rPr>
          <w:rFonts w:hint="eastAsia"/>
        </w:rPr>
        <w:t>采取“必修课</w:t>
      </w:r>
      <w:r>
        <w:t>+</w:t>
      </w:r>
      <w:r>
        <w:t>专业课</w:t>
      </w:r>
      <w:r>
        <w:t>+</w:t>
      </w:r>
      <w:r>
        <w:t>选修课</w:t>
      </w:r>
      <w:r>
        <w:t>+</w:t>
      </w:r>
      <w:r>
        <w:t>提升课</w:t>
      </w:r>
      <w:r>
        <w:t>”</w:t>
      </w:r>
      <w:r>
        <w:t>模式，让培训奔着最需要解决的问题、最需要的人去</w:t>
      </w:r>
    </w:p>
    <w:p w:rsidR="00D531C8" w:rsidRDefault="00D531C8" w:rsidP="00D531C8">
      <w:pPr>
        <w:ind w:firstLineChars="200" w:firstLine="420"/>
        <w:jc w:val="left"/>
      </w:pPr>
      <w:r>
        <w:rPr>
          <w:rFonts w:hint="eastAsia"/>
        </w:rPr>
        <w:t>“到岗即学习，既提升素养、增强本领，又鼓舞干劲、提振信心。”聆听新年“第一课”后，河南省纪委监委年轻干部尹璐表示，这样的培训就像一场及时雨，很解渴、很受益。</w:t>
      </w:r>
    </w:p>
    <w:p w:rsidR="00D531C8" w:rsidRDefault="00D531C8" w:rsidP="00D531C8">
      <w:pPr>
        <w:ind w:firstLineChars="200" w:firstLine="420"/>
        <w:jc w:val="left"/>
      </w:pPr>
      <w:r>
        <w:rPr>
          <w:rFonts w:hint="eastAsia"/>
        </w:rPr>
        <w:t>春节后上班第一天，河南省纪委监委召开全省纪检监察系统全员学习培训动员会，对全省纪检监察机关全员学习培训进行安排部署，中央党校（国家行政学院）的专家学者围绕“学习贯彻党的二十大精神——论新时代伟大斗争”进行讲解，</w:t>
      </w:r>
      <w:r>
        <w:t>2.73</w:t>
      </w:r>
      <w:r>
        <w:t>万名纪检监察干部通过视频方式，上好新年</w:t>
      </w:r>
      <w:r>
        <w:t>“</w:t>
      </w:r>
      <w:r>
        <w:t>第一课</w:t>
      </w:r>
      <w:r>
        <w:t>”</w:t>
      </w:r>
      <w:r>
        <w:t>。</w:t>
      </w:r>
    </w:p>
    <w:p w:rsidR="00D531C8" w:rsidRDefault="00D531C8" w:rsidP="00D531C8">
      <w:pPr>
        <w:ind w:firstLineChars="200" w:firstLine="420"/>
        <w:jc w:val="left"/>
      </w:pPr>
      <w:r>
        <w:rPr>
          <w:rFonts w:hint="eastAsia"/>
        </w:rPr>
        <w:t>该省纪委监委有关负责人表示，今年是贯彻落实党的二十大精神的开局之年。纪检监察机关使命光荣、责任重大，推进党中央重大决策部署在实践中条条落实、件件落地、事事见效，必须学为先。</w:t>
      </w:r>
    </w:p>
    <w:p w:rsidR="00D531C8" w:rsidRDefault="00D531C8" w:rsidP="00D531C8">
      <w:pPr>
        <w:ind w:firstLineChars="200" w:firstLine="420"/>
        <w:jc w:val="left"/>
      </w:pPr>
      <w:r>
        <w:rPr>
          <w:rFonts w:hint="eastAsia"/>
        </w:rPr>
        <w:t>学明白才能干明白，河南省纪委常委会达成一致共识，任务越繁重、质量要求越高，越是要把学习摆在更加突出的位置。为了进一步补足工作短板，清除制约高起点开局起步的障碍，省纪委常委会从年前就开始筹划、布局，确定了以学理论、学法规、学业务、学纪律为主题的全员学习培训。</w:t>
      </w:r>
    </w:p>
    <w:p w:rsidR="00D531C8" w:rsidRDefault="00D531C8" w:rsidP="00D531C8">
      <w:pPr>
        <w:ind w:firstLineChars="200" w:firstLine="420"/>
        <w:jc w:val="left"/>
      </w:pPr>
      <w:r>
        <w:rPr>
          <w:rFonts w:hint="eastAsia"/>
        </w:rPr>
        <w:t>“为了突出针对性和实效性，这次培训模拟大学课程设计，设置了必修课、选修课、专业课等，把学习培训从‘大锅饭’变成‘自助餐’。”该省纪委监委组织部有关负责人介绍。</w:t>
      </w:r>
    </w:p>
    <w:p w:rsidR="00D531C8" w:rsidRDefault="00D531C8" w:rsidP="00D531C8">
      <w:pPr>
        <w:ind w:firstLineChars="200" w:firstLine="420"/>
        <w:jc w:val="left"/>
      </w:pPr>
      <w:r>
        <w:rPr>
          <w:rFonts w:hint="eastAsia"/>
        </w:rPr>
        <w:t>这次培训将机关干部分为综合、综合业务、监督检查、审查调查、巡视、派驻等</w:t>
      </w:r>
      <w:r>
        <w:t>13</w:t>
      </w:r>
      <w:r>
        <w:t>个学习班，</w:t>
      </w:r>
      <w:r>
        <w:t>13</w:t>
      </w:r>
      <w:r>
        <w:t>个学习班统一进行理论、纪律学习，上</w:t>
      </w:r>
      <w:r>
        <w:t>“</w:t>
      </w:r>
      <w:r>
        <w:t>大课</w:t>
      </w:r>
      <w:r>
        <w:t>”“</w:t>
      </w:r>
      <w:r>
        <w:t>必修课</w:t>
      </w:r>
      <w:r>
        <w:t>”</w:t>
      </w:r>
      <w:r>
        <w:t>，各个学习班根据各自业务特点，分别上</w:t>
      </w:r>
      <w:r>
        <w:t>“</w:t>
      </w:r>
      <w:r>
        <w:t>专业课</w:t>
      </w:r>
      <w:r>
        <w:t>”</w:t>
      </w:r>
      <w:r>
        <w:t>，同时还可以选择其他业务班的课程，上</w:t>
      </w:r>
      <w:r>
        <w:t>“</w:t>
      </w:r>
      <w:r>
        <w:t>选修课</w:t>
      </w:r>
      <w:r>
        <w:t>”</w:t>
      </w:r>
      <w:r>
        <w:t>。此外，还有针对新任市县纪委书记、部分派驻纪检监察组组长及市县纪委书记的线上提升班，真正实现靶向施教、精准滴灌。</w:t>
      </w:r>
    </w:p>
    <w:p w:rsidR="00D531C8" w:rsidRDefault="00D531C8" w:rsidP="00D531C8">
      <w:pPr>
        <w:ind w:firstLineChars="200" w:firstLine="420"/>
        <w:jc w:val="left"/>
      </w:pPr>
      <w:r>
        <w:rPr>
          <w:rFonts w:hint="eastAsia"/>
        </w:rPr>
        <w:t>在纵向安排上，市县纪委在参与省纪委统一安排的学习培训活动之外，还可以分级制定各自的培训方案，组织更多的交流、研讨活动，促进学习培训上下联动、一体推进，横向到边、纵向到底。濮阳市华龙区纪委监委在全省纪检监察系统同步培训的基础上，创新开展“问诊式”教学小课堂，综合运用问卷调查、课程需求调研、征求培训意见等方式，精准梳理当前的知识需求和业务短板，通过按需施教、因材施教，确保培训有的放矢。</w:t>
      </w:r>
    </w:p>
    <w:p w:rsidR="00D531C8" w:rsidRDefault="00D531C8" w:rsidP="00D531C8">
      <w:pPr>
        <w:ind w:firstLineChars="200" w:firstLine="420"/>
        <w:jc w:val="left"/>
      </w:pPr>
      <w:r>
        <w:rPr>
          <w:rFonts w:hint="eastAsia"/>
        </w:rPr>
        <w:t>“我们揣着问题进课堂、带着答案回工作，学习更精准、更高效了。”濮阳市华龙区纪检监察干部田鹏说道。</w:t>
      </w:r>
    </w:p>
    <w:p w:rsidR="00D531C8" w:rsidRDefault="00D531C8" w:rsidP="00D531C8">
      <w:pPr>
        <w:ind w:firstLineChars="200" w:firstLine="420"/>
        <w:jc w:val="left"/>
      </w:pPr>
      <w:r>
        <w:rPr>
          <w:rFonts w:hint="eastAsia"/>
        </w:rPr>
        <w:t>以实战实用实效为导向，协同推进理论、法规、业务、纪律学习</w:t>
      </w:r>
    </w:p>
    <w:p w:rsidR="00D531C8" w:rsidRDefault="00D531C8" w:rsidP="00D531C8">
      <w:pPr>
        <w:ind w:firstLineChars="200" w:firstLine="420"/>
        <w:jc w:val="left"/>
      </w:pPr>
      <w:r>
        <w:rPr>
          <w:rFonts w:hint="eastAsia"/>
        </w:rPr>
        <w:t>“你刚才在初核谈话环节语言风格过于生硬，不利于被谈话人配合工作，甚至可能导致产生抵触心理。”</w:t>
      </w:r>
    </w:p>
    <w:p w:rsidR="00D531C8" w:rsidRDefault="00D531C8" w:rsidP="00D531C8">
      <w:pPr>
        <w:ind w:firstLineChars="200" w:firstLine="420"/>
        <w:jc w:val="left"/>
      </w:pPr>
      <w:r>
        <w:rPr>
          <w:rFonts w:hint="eastAsia"/>
        </w:rPr>
        <w:t>“谈话时要多以证据为支撑，让被谈话人听得进去，才能主动配合说明情况。”日前，郑州市郑东新区纪检监察工委第二纪检监察室主任朱永凯对参训学员的谈话技巧进行指导。</w:t>
      </w:r>
    </w:p>
    <w:p w:rsidR="00D531C8" w:rsidRDefault="00D531C8" w:rsidP="00D531C8">
      <w:pPr>
        <w:ind w:firstLineChars="200" w:firstLine="420"/>
        <w:jc w:val="left"/>
      </w:pPr>
      <w:r>
        <w:rPr>
          <w:rFonts w:hint="eastAsia"/>
        </w:rPr>
        <w:t>郑州市郑东新区纪检监察工委把全员培训现场变为“工作现场”，针对工作中的经验、疑惑、问题，采取分组讨论、实战模拟的形式，让全区纪检监察干部在针锋相对的辩论中思想碰撞，形成共识，用实战练兵提升培训质效。</w:t>
      </w:r>
    </w:p>
    <w:p w:rsidR="00D531C8" w:rsidRDefault="00D531C8" w:rsidP="00D531C8">
      <w:pPr>
        <w:ind w:firstLineChars="200" w:firstLine="420"/>
        <w:jc w:val="left"/>
      </w:pPr>
      <w:r>
        <w:rPr>
          <w:rFonts w:hint="eastAsia"/>
        </w:rPr>
        <w:t>“模拟练兵环节的案例分析具有很强的针对性和实操性，让我能够更加直观地了解到自己在案件办理中的短板，对以后审查调查过程中的措施使用有了更好的指导。”在模拟练兵环节结束后，第二纪检监察室副主任杨洋分享相关“实战”心得。</w:t>
      </w:r>
    </w:p>
    <w:p w:rsidR="00D531C8" w:rsidRDefault="00D531C8" w:rsidP="00D531C8">
      <w:pPr>
        <w:ind w:firstLineChars="200" w:firstLine="420"/>
        <w:jc w:val="left"/>
      </w:pPr>
      <w:r>
        <w:rPr>
          <w:rFonts w:hint="eastAsia"/>
        </w:rPr>
        <w:t>这是该省各级纪检监察机关突出实战实效进行业务学习的一个缩影。</w:t>
      </w:r>
    </w:p>
    <w:p w:rsidR="00D531C8" w:rsidRDefault="00D531C8" w:rsidP="00D531C8">
      <w:pPr>
        <w:ind w:firstLineChars="200" w:firstLine="420"/>
        <w:jc w:val="left"/>
      </w:pPr>
      <w:r>
        <w:rPr>
          <w:rFonts w:hint="eastAsia"/>
        </w:rPr>
        <w:t>学习培训不能流于形式、不能热热闹闹走过场，而是要真正补短板、强弱项。聚焦针对性、实效性，河南各级纪检监察机关纷纷想办法、出实招，让创新理论入脑入心、法规业务切实管用、纪律规矩见行见效，确保学习培训管用、好使、有效。</w:t>
      </w:r>
    </w:p>
    <w:p w:rsidR="00D531C8" w:rsidRDefault="00D531C8" w:rsidP="00D531C8">
      <w:pPr>
        <w:ind w:firstLineChars="200" w:firstLine="420"/>
        <w:jc w:val="left"/>
      </w:pPr>
      <w:r>
        <w:rPr>
          <w:rFonts w:hint="eastAsia"/>
        </w:rPr>
        <w:t>理论学习如何更好指导实践、推动工作？河南省纪委监委邀请专家教授围绕党的二十大精神、中央纪委二次全会精神、国内外经济形势等作专题辅导报告，各学习班、各支部组织机关干部每天学习一小时，每周围绕学习收获、推动工作谈感受、说思路，一体化研学模式让理论学习入脑入心。</w:t>
      </w:r>
    </w:p>
    <w:p w:rsidR="00D531C8" w:rsidRDefault="00D531C8" w:rsidP="00D531C8">
      <w:pPr>
        <w:ind w:firstLineChars="200" w:firstLine="420"/>
        <w:jc w:val="left"/>
      </w:pPr>
      <w:r>
        <w:rPr>
          <w:rFonts w:hint="eastAsia"/>
        </w:rPr>
        <w:t>如何开展高质量监督、审查调查，“四项监督”如何统筹开展，“一把手”监督怎样做出实效？聚焦工作中的重点、难点，该省纪委监委开办“书记课堂”，系统阐述、深度解读，着力提高干部日常监督检查、处置问题线索、运用纪法规定、思想政治工作能力。</w:t>
      </w:r>
    </w:p>
    <w:p w:rsidR="00D531C8" w:rsidRDefault="00D531C8" w:rsidP="00D531C8">
      <w:pPr>
        <w:ind w:firstLineChars="200" w:firstLine="420"/>
        <w:jc w:val="left"/>
      </w:pPr>
      <w:r>
        <w:rPr>
          <w:rFonts w:hint="eastAsia"/>
        </w:rPr>
        <w:t>业务操作环节多、党纪法规类目多，怎么才能学出实效？部室主任专题辅导、办案能手讲述复盘案例、审理专家条分缕析，切实增强案件突破、措施使用、调查取证、把握政策、执纪执法贯通等本领，不断提升规范化法治化正规化水平。</w:t>
      </w:r>
    </w:p>
    <w:p w:rsidR="00D531C8" w:rsidRDefault="00D531C8" w:rsidP="00D531C8">
      <w:pPr>
        <w:ind w:firstLineChars="200" w:firstLine="420"/>
        <w:jc w:val="left"/>
      </w:pPr>
      <w:r>
        <w:rPr>
          <w:rFonts w:hint="eastAsia"/>
        </w:rPr>
        <w:t>最严格的约束和监督如何一贯到底？该省纪委监委坚持把一体推进“三不腐”理念贯穿自身建设，既通报违纪违法情况强化“不敢腐”的震慑，又严格执行“五条禁令”，严格落实打听案情、过问案件、说情干预登记备案制度，织紧织密“不能腐”的笼子，既强化正面引导，邀请专家讲授“红旗渠精神的当代价值”，也突出反面警示，组织纪检监察干部学习典型案例、忏悔书，夯实“不想腐”的思想基础，以严的基调、严的措施、严的氛围管队伍建队伍。</w:t>
      </w:r>
    </w:p>
    <w:p w:rsidR="00D531C8" w:rsidRDefault="00D531C8" w:rsidP="00D531C8">
      <w:pPr>
        <w:ind w:firstLineChars="200" w:firstLine="420"/>
        <w:jc w:val="left"/>
      </w:pPr>
      <w:r>
        <w:rPr>
          <w:rFonts w:hint="eastAsia"/>
        </w:rPr>
        <w:t>坚持干中学、学中干，以评代训、以训促学，练就敢干能干、善作善成的过硬本领</w:t>
      </w:r>
    </w:p>
    <w:p w:rsidR="00D531C8" w:rsidRDefault="00D531C8" w:rsidP="00D531C8">
      <w:pPr>
        <w:ind w:firstLineChars="200" w:firstLine="420"/>
        <w:jc w:val="left"/>
      </w:pPr>
      <w:r>
        <w:rPr>
          <w:rFonts w:hint="eastAsia"/>
        </w:rPr>
        <w:t>不久前，参加完机关统一组织的高质量监督的主题学习，焦作市纪委监委第六监督检查室副主任王钦早早来到市总工会，列席该单位的年度民主生活会，全程参与监督指导。</w:t>
      </w:r>
    </w:p>
    <w:p w:rsidR="00D531C8" w:rsidRDefault="00D531C8" w:rsidP="00D531C8">
      <w:pPr>
        <w:ind w:firstLineChars="200" w:firstLine="420"/>
        <w:jc w:val="left"/>
      </w:pPr>
      <w:r>
        <w:rPr>
          <w:rFonts w:hint="eastAsia"/>
        </w:rPr>
        <w:t>“我们在会前已经对本单位巡察整改情况、班子成员受到党纪政务处分情况等进行了摸底调查，会上将重点关注这些问题。”王钦介绍道。</w:t>
      </w:r>
    </w:p>
    <w:p w:rsidR="00D531C8" w:rsidRDefault="00D531C8" w:rsidP="00D531C8">
      <w:pPr>
        <w:ind w:firstLineChars="200" w:firstLine="420"/>
        <w:jc w:val="left"/>
      </w:pPr>
      <w:r>
        <w:rPr>
          <w:rFonts w:hint="eastAsia"/>
        </w:rPr>
        <w:t>为保证监督效果，该市纪委监委第六监督检查室提前做足功课，根据信访举报、日常监督等情况，梳理问题清单，精准把握监督单位的政治生态状况。同时，围绕“谈心谈话是否广泛、收集问题是否全面、查摆问题是否精准、发言剖析是否深刻、整改措施是否具体”等</w:t>
      </w:r>
      <w:r>
        <w:t>5</w:t>
      </w:r>
      <w:r>
        <w:t>个方面，认真审阅会议材料，从严审核把关。</w:t>
      </w:r>
    </w:p>
    <w:p w:rsidR="00D531C8" w:rsidRDefault="00D531C8" w:rsidP="00D531C8">
      <w:pPr>
        <w:ind w:firstLineChars="200" w:firstLine="420"/>
        <w:jc w:val="left"/>
      </w:pPr>
      <w:r>
        <w:rPr>
          <w:rFonts w:hint="eastAsia"/>
        </w:rPr>
        <w:t>“自我批评不能回避问题，相互批评要红脸出汗。一旦出现走过场的现象，我们会及时叫停……”针对民主生活会上批评和自我批评“辣味”不足、以工作建议代替批评意见、查找问题避重就轻、接受谈话函询应谈不谈等问题，第六监督检查室认真听取发言，实时提醒纠正，并对民主生活会召开情况进行点评，现场指出不足，提出改进要求。</w:t>
      </w:r>
    </w:p>
    <w:p w:rsidR="00D531C8" w:rsidRDefault="00D531C8" w:rsidP="00D531C8">
      <w:pPr>
        <w:ind w:firstLineChars="200" w:firstLine="420"/>
        <w:jc w:val="left"/>
      </w:pPr>
      <w:r>
        <w:rPr>
          <w:rFonts w:hint="eastAsia"/>
        </w:rPr>
        <w:t>“通过系统学习、共同研判，我们发现找准监督切入点和着力点，把监督抓紧抓牢、做实做细。”王钦介绍，下一步将全程跟踪整改，确保民主生活会“红脸”有质量、“出汗”有效果。</w:t>
      </w:r>
    </w:p>
    <w:p w:rsidR="00D531C8" w:rsidRDefault="00D531C8" w:rsidP="00D531C8">
      <w:pPr>
        <w:ind w:firstLineChars="200" w:firstLine="420"/>
        <w:jc w:val="left"/>
      </w:pPr>
      <w:r>
        <w:rPr>
          <w:rFonts w:hint="eastAsia"/>
        </w:rPr>
        <w:t>学习的目的在于运用。河南纪检监察机关把研究和解决重大现实问题作为学习的根本出发点，坚持学以致用、边学边干，推进案件质量评查、调查研究工作，不断克服本领恐慌、完善自我。</w:t>
      </w:r>
    </w:p>
    <w:p w:rsidR="00D531C8" w:rsidRDefault="00D531C8" w:rsidP="00D531C8">
      <w:pPr>
        <w:ind w:firstLineChars="200" w:firstLine="420"/>
        <w:jc w:val="left"/>
      </w:pPr>
      <w:r>
        <w:rPr>
          <w:rFonts w:hint="eastAsia"/>
        </w:rPr>
        <w:t>“该案被审查调查人主体身份材料调取不全，缺少职责分工材料。”“该案书证调取不规范，缺少调取人签名。”日前，该省纪委监委案件审理室抽调</w:t>
      </w:r>
      <w:r>
        <w:t>60</w:t>
      </w:r>
      <w:r>
        <w:t>名审理人员，组织开展案件质量评查工作，以评代训、以训促学强化实战练兵。</w:t>
      </w:r>
    </w:p>
    <w:p w:rsidR="00D531C8" w:rsidRDefault="00D531C8" w:rsidP="00D531C8">
      <w:pPr>
        <w:ind w:firstLineChars="200" w:firstLine="420"/>
        <w:jc w:val="left"/>
      </w:pPr>
      <w:r>
        <w:rPr>
          <w:rFonts w:hint="eastAsia"/>
        </w:rPr>
        <w:t>为了切实提升审理工作质效和人员能力，该省纪委监委在评查工作启动前就组织全员培训，对评查标准进行详细解读，对重点典型案件和疑难问题逐件逐类点评分析。在评查过程中，坚持问题导向和目标导向，采取边评查案件、边调研分析、边培训讲解、边总结提升的工作模式，对评查中发现的典型问题和日常审理工作中遇到的疑难问题，组织开展交流研讨，加强学习互鉴，通过思想碰撞、观点交锋带动共同提升。</w:t>
      </w:r>
    </w:p>
    <w:p w:rsidR="00D531C8" w:rsidRDefault="00D531C8" w:rsidP="00D531C8">
      <w:pPr>
        <w:ind w:firstLineChars="200" w:firstLine="420"/>
        <w:jc w:val="left"/>
      </w:pPr>
      <w:r>
        <w:rPr>
          <w:rFonts w:hint="eastAsia"/>
        </w:rPr>
        <w:t>参加评查的新乡市纪委监委案件审理室副主任徐华蔚表示：“评查工作既是一次检验案件质量和审理工作成效的测试，也是一个岗位练兵、横向交流的平台，为大家提供了难得的学习机会，今后将不断提升‘精品’意识，努力铸就‘铁案工程’。”</w:t>
      </w:r>
    </w:p>
    <w:p w:rsidR="00D531C8" w:rsidRDefault="00D531C8" w:rsidP="00D531C8">
      <w:pPr>
        <w:ind w:firstLineChars="200" w:firstLine="420"/>
        <w:jc w:val="left"/>
      </w:pPr>
      <w:r>
        <w:rPr>
          <w:rFonts w:hint="eastAsia"/>
        </w:rPr>
        <w:t>在调查研究中深化学习，在总结提炼中探求规律，才能切实提升发现问题、解决难题的能力。河南纪检监察机关大兴调查研究之风，坚持问题导向，扑下身子、深入基层、沉到一线，聚焦推动纪检监察工作高质量发展的重大课题开展专题调研，开阔视野、明晰思路、找准方向，切实把工作中的短板不足、人民群众的急难愁盼搞清搞透，谋实思路、做实方案、扎实工作，不断通过化解难题开创工作新局面。</w:t>
      </w:r>
    </w:p>
    <w:p w:rsidR="00D531C8" w:rsidRDefault="00D531C8" w:rsidP="00D531C8">
      <w:pPr>
        <w:ind w:firstLineChars="200" w:firstLine="420"/>
        <w:jc w:val="left"/>
      </w:pPr>
      <w:r>
        <w:rPr>
          <w:rFonts w:hint="eastAsia"/>
        </w:rPr>
        <w:t>“要把学习作为全年课、终身课，在开展书本学习、交流学习的同时，多往基层走、多到一线去，在吃劲岗位上经风雨、见世面、补短板、强筋骨，练就敢干能干、善作善成的过硬本领。”该省纪委监委有关负责人表示。</w:t>
      </w:r>
    </w:p>
    <w:p w:rsidR="00D531C8" w:rsidRDefault="00D531C8" w:rsidP="00D531C8">
      <w:pPr>
        <w:ind w:firstLineChars="200" w:firstLine="420"/>
        <w:jc w:val="right"/>
      </w:pPr>
      <w:r w:rsidRPr="00904477">
        <w:rPr>
          <w:rFonts w:hint="eastAsia"/>
        </w:rPr>
        <w:t>中国纪检监察报</w:t>
      </w:r>
      <w:r>
        <w:rPr>
          <w:rFonts w:hint="eastAsia"/>
        </w:rPr>
        <w:t>2023-03-28</w:t>
      </w:r>
    </w:p>
    <w:p w:rsidR="00D531C8" w:rsidRDefault="00D531C8" w:rsidP="0000117D">
      <w:pPr>
        <w:sectPr w:rsidR="00D531C8" w:rsidSect="0000117D">
          <w:type w:val="continuous"/>
          <w:pgSz w:w="11906" w:h="16838"/>
          <w:pgMar w:top="1644" w:right="1236" w:bottom="1418" w:left="1814" w:header="851" w:footer="907" w:gutter="0"/>
          <w:pgNumType w:start="1"/>
          <w:cols w:space="720"/>
          <w:docGrid w:type="lines" w:linePitch="341" w:charSpace="2373"/>
        </w:sectPr>
      </w:pPr>
    </w:p>
    <w:p w:rsidR="00736FB2" w:rsidRDefault="00736FB2"/>
    <w:sectPr w:rsidR="00736F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31C8"/>
    <w:rsid w:val="00736FB2"/>
    <w:rsid w:val="00D531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31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531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529</Words>
  <Characters>3021</Characters>
  <Application>Microsoft Office Word</Application>
  <DocSecurity>0</DocSecurity>
  <Lines>25</Lines>
  <Paragraphs>7</Paragraphs>
  <ScaleCrop>false</ScaleCrop>
  <Company>Microsoft</Company>
  <LinksUpToDate>false</LinksUpToDate>
  <CharactersWithSpaces>3543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2023-04-27T04:29:00Z</dcterms:created>
</cp:coreProperties>
</file>