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A1" w:rsidRDefault="00E370A1" w:rsidP="000517D3">
      <w:pPr>
        <w:pStyle w:val="1"/>
      </w:pPr>
      <w:r w:rsidRPr="000517D3">
        <w:t>46项工作要点，云南将打造200个省级绿色农业产业基地</w:t>
      </w:r>
    </w:p>
    <w:p w:rsidR="00E370A1" w:rsidRDefault="00E370A1" w:rsidP="00E370A1">
      <w:pPr>
        <w:ind w:firstLineChars="200" w:firstLine="420"/>
        <w:jc w:val="left"/>
      </w:pPr>
      <w:r>
        <w:rPr>
          <w:rFonts w:hint="eastAsia"/>
        </w:rPr>
        <w:t>日前，云南省农业农村厅印发《</w:t>
      </w:r>
      <w:r>
        <w:t>2023</w:t>
      </w:r>
      <w:r>
        <w:t>年全省农业农村工作要点》，对全力保障粮食和重要农产品稳定安全供给、多措并举促进农民增收、切实强化耕地保护建设、大力发展现代设施农业、推进特色产业全产业链发展、持续扩大农业投资、加强农业科技创新等</w:t>
      </w:r>
      <w:r>
        <w:t>11</w:t>
      </w:r>
      <w:r>
        <w:t>个方面工作进行安排部署，明确了</w:t>
      </w:r>
      <w:r>
        <w:t>46</w:t>
      </w:r>
      <w:r>
        <w:t>项工作要点。</w:t>
      </w:r>
    </w:p>
    <w:p w:rsidR="00E370A1" w:rsidRDefault="00E370A1" w:rsidP="00E370A1">
      <w:pPr>
        <w:ind w:firstLineChars="200" w:firstLine="420"/>
        <w:jc w:val="left"/>
      </w:pPr>
      <w:r>
        <w:rPr>
          <w:rFonts w:hint="eastAsia"/>
        </w:rPr>
        <w:t>在粮食、畜禽、果蔬生产上，云南确保今年粮食种植面积稳定在</w:t>
      </w:r>
      <w:r>
        <w:t>6287.1</w:t>
      </w:r>
      <w:r>
        <w:t>万亩以上、产量稳定在</w:t>
      </w:r>
      <w:r>
        <w:t>1930.3</w:t>
      </w:r>
      <w:r>
        <w:t>万吨以上；推广水稻旱种和烟</w:t>
      </w:r>
      <w:r>
        <w:t>—</w:t>
      </w:r>
      <w:r>
        <w:t>粮、果</w:t>
      </w:r>
      <w:r>
        <w:t>—</w:t>
      </w:r>
      <w:r>
        <w:t>粮等粮经协同发展模式，挖掘粮食生产潜力；畜禽领域将保持能繁母猪存栏</w:t>
      </w:r>
      <w:r>
        <w:t>300</w:t>
      </w:r>
      <w:r>
        <w:t>万头和规模养殖场数量</w:t>
      </w:r>
      <w:r>
        <w:t>6000</w:t>
      </w:r>
      <w:r>
        <w:t>家的合理水平，持续保障猪肉供应安全；稳定水产养殖面积，深入实施水产绿色健康养殖，水产品总产量达</w:t>
      </w:r>
      <w:r>
        <w:t>68</w:t>
      </w:r>
      <w:r>
        <w:t>万吨左右；果蔬领域将严格开展</w:t>
      </w:r>
      <w:r>
        <w:t>“</w:t>
      </w:r>
      <w:r>
        <w:t>菜篮子</w:t>
      </w:r>
      <w:r>
        <w:t>”</w:t>
      </w:r>
      <w:r>
        <w:t>市长负责制考核，持续提升</w:t>
      </w:r>
      <w:r>
        <w:t>“</w:t>
      </w:r>
      <w:r>
        <w:t>南菜北运</w:t>
      </w:r>
      <w:r>
        <w:t>”</w:t>
      </w:r>
      <w:r>
        <w:t>和</w:t>
      </w:r>
      <w:r>
        <w:t>“</w:t>
      </w:r>
      <w:r>
        <w:t>云菜入湾</w:t>
      </w:r>
      <w:r>
        <w:t>”</w:t>
      </w:r>
      <w:r>
        <w:t>保供能力水平，推进全国中高端水果一流产区建设，确保全省蔬菜种植面积稳定在</w:t>
      </w:r>
      <w:r>
        <w:t>1900</w:t>
      </w:r>
      <w:r>
        <w:t>万亩左右；</w:t>
      </w:r>
      <w:r>
        <w:rPr>
          <w:rFonts w:hint="eastAsia"/>
        </w:rPr>
        <w:t>今年全省将分批、分类推进新建</w:t>
      </w:r>
      <w:r>
        <w:t>266</w:t>
      </w:r>
      <w:r>
        <w:t>万亩、改造提升</w:t>
      </w:r>
      <w:r>
        <w:t>110</w:t>
      </w:r>
      <w:r>
        <w:t>万亩高标准农田建设任务，一季度完成上年结转</w:t>
      </w:r>
      <w:r>
        <w:t>208.24</w:t>
      </w:r>
      <w:r>
        <w:t>万亩建设任务，年内全面完成</w:t>
      </w:r>
      <w:r>
        <w:t>2023</w:t>
      </w:r>
      <w:r>
        <w:t>年第一批下达</w:t>
      </w:r>
      <w:r>
        <w:t>150.4</w:t>
      </w:r>
      <w:r>
        <w:t>万亩建设任务。</w:t>
      </w:r>
    </w:p>
    <w:p w:rsidR="00E370A1" w:rsidRDefault="00E370A1" w:rsidP="00E370A1">
      <w:pPr>
        <w:ind w:firstLineChars="200" w:firstLine="420"/>
        <w:jc w:val="left"/>
      </w:pPr>
      <w:r>
        <w:rPr>
          <w:rFonts w:hint="eastAsia"/>
        </w:rPr>
        <w:t>在促进农民增收方面，分解压实农民收入增长目标任务，确保全年农村居民人均可支配收入增长</w:t>
      </w:r>
      <w:r>
        <w:t>6.5%</w:t>
      </w:r>
      <w:r>
        <w:t>以上；配合乡村振兴、财政部门建立完善巩固脱贫攻坚项目库，确保中央和省级财政衔接资金投入产业比重分别不低于</w:t>
      </w:r>
      <w:r>
        <w:t>60%</w:t>
      </w:r>
      <w:r>
        <w:t>、</w:t>
      </w:r>
      <w:r>
        <w:t>52%</w:t>
      </w:r>
      <w:r>
        <w:t>；巩固惠民惠农财政补贴资金</w:t>
      </w:r>
      <w:r>
        <w:t>“</w:t>
      </w:r>
      <w:r>
        <w:t>一卡通</w:t>
      </w:r>
      <w:r>
        <w:t>”</w:t>
      </w:r>
      <w:r>
        <w:t>专项整治成果，确保补贴资金安全运行、规范管理、及时足额兑现；发展壮大村集体经济，确保全省每个行政村集体经营性收入达到</w:t>
      </w:r>
      <w:r>
        <w:t>5</w:t>
      </w:r>
      <w:r>
        <w:t>万元以上，以县为单位，行政村村级集体经济经营性收入达到</w:t>
      </w:r>
      <w:r>
        <w:t>10</w:t>
      </w:r>
      <w:r>
        <w:t>万元以上，提升村集体经济帮扶救助能力，巩固拓展脱贫攻坚成果。</w:t>
      </w:r>
    </w:p>
    <w:p w:rsidR="00E370A1" w:rsidRDefault="00E370A1" w:rsidP="00E370A1">
      <w:pPr>
        <w:ind w:firstLineChars="200" w:firstLine="420"/>
        <w:jc w:val="left"/>
      </w:pPr>
      <w:r>
        <w:rPr>
          <w:rFonts w:hint="eastAsia"/>
        </w:rPr>
        <w:t>在设施农业建设上，云南将推进种植业、畜牧业、冷链运输等现代设施农业建设，建设一批水稻集中育秧中心和蔬菜集约化育苗中心，聚焦蔬菜、水果等重点产业；在特色产业全产业链推进上，云南聚焦奶牛、外供蔬菜等特色产业，发展农产品精深加工，推进农业品牌建设，推进冷链物流体系建设；深入实施“互联网</w:t>
      </w:r>
      <w:r>
        <w:t>+”</w:t>
      </w:r>
      <w:r>
        <w:t>农产品出村进城工程，高质量建设</w:t>
      </w:r>
      <w:r>
        <w:t>20</w:t>
      </w:r>
      <w:r>
        <w:t>个数字农业创新应用基地。</w:t>
      </w:r>
    </w:p>
    <w:p w:rsidR="00E370A1" w:rsidRDefault="00E370A1" w:rsidP="00E370A1">
      <w:pPr>
        <w:ind w:firstLineChars="200" w:firstLine="420"/>
        <w:jc w:val="left"/>
      </w:pPr>
      <w:r>
        <w:rPr>
          <w:rFonts w:hint="eastAsia"/>
        </w:rPr>
        <w:t>在农业绿色发展上，云南制定了绿色产业发展支持性政策措施，建设和提升</w:t>
      </w:r>
      <w:r>
        <w:t>200</w:t>
      </w:r>
      <w:r>
        <w:t>个省级产业基地，大力推广</w:t>
      </w:r>
      <w:r>
        <w:t>“</w:t>
      </w:r>
      <w:r>
        <w:t>企业</w:t>
      </w:r>
      <w:r>
        <w:t>+</w:t>
      </w:r>
      <w:r>
        <w:t>基地</w:t>
      </w:r>
      <w:r>
        <w:t>+</w:t>
      </w:r>
      <w:r>
        <w:t>农户</w:t>
      </w:r>
      <w:r>
        <w:t>”“</w:t>
      </w:r>
      <w:r>
        <w:t>市场</w:t>
      </w:r>
      <w:r>
        <w:t>+</w:t>
      </w:r>
      <w:r>
        <w:t>基地</w:t>
      </w:r>
      <w:r>
        <w:t>+</w:t>
      </w:r>
      <w:r>
        <w:t>农户</w:t>
      </w:r>
      <w:r>
        <w:t>”“</w:t>
      </w:r>
      <w:r>
        <w:t>合作组织</w:t>
      </w:r>
      <w:r>
        <w:t>+</w:t>
      </w:r>
      <w:r>
        <w:t>基地</w:t>
      </w:r>
      <w:r>
        <w:t>+</w:t>
      </w:r>
      <w:r>
        <w:t>农户</w:t>
      </w:r>
      <w:r>
        <w:t>”</w:t>
      </w:r>
      <w:r>
        <w:t>等多种运作模式，增强产业综合竞争力；在宜居宜业和美乡村建设上，除整治提升农村人居环境外，云南还将加快推进绿美乡村创建，新增</w:t>
      </w:r>
      <w:r>
        <w:t>100</w:t>
      </w:r>
      <w:r>
        <w:t>个绿美乡镇、</w:t>
      </w:r>
      <w:r>
        <w:t>200</w:t>
      </w:r>
      <w:r>
        <w:t>个省级绿美村庄，统筹推进宜居宜业和美乡村建设。</w:t>
      </w:r>
    </w:p>
    <w:p w:rsidR="00E370A1" w:rsidRDefault="00E370A1" w:rsidP="00E370A1">
      <w:pPr>
        <w:ind w:firstLineChars="200" w:firstLine="420"/>
        <w:jc w:val="right"/>
      </w:pPr>
      <w:r>
        <w:rPr>
          <w:rFonts w:hint="eastAsia"/>
        </w:rPr>
        <w:t>网易网</w:t>
      </w:r>
      <w:r w:rsidRPr="000517D3">
        <w:t>2023-04-06</w:t>
      </w:r>
    </w:p>
    <w:p w:rsidR="00E370A1" w:rsidRDefault="00E370A1" w:rsidP="008A7E1D">
      <w:pPr>
        <w:sectPr w:rsidR="00E370A1" w:rsidSect="008A7E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B7BF4" w:rsidRDefault="00AB7BF4"/>
    <w:sectPr w:rsidR="00AB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0A1"/>
    <w:rsid w:val="00AB7BF4"/>
    <w:rsid w:val="00E3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370A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370A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2023-04-18T03:32:00Z</dcterms:created>
</cp:coreProperties>
</file>