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5DC0" w:rsidRDefault="00815DC0" w:rsidP="007D1B03">
      <w:pPr>
        <w:pStyle w:val="1"/>
      </w:pPr>
      <w:r w:rsidRPr="007D1B03">
        <w:rPr>
          <w:rFonts w:hint="eastAsia"/>
        </w:rPr>
        <w:t>教育数字化：在变革中打造山区教育样板</w:t>
      </w:r>
    </w:p>
    <w:p w:rsidR="00815DC0" w:rsidRDefault="00815DC0" w:rsidP="00815DC0">
      <w:pPr>
        <w:ind w:firstLineChars="200" w:firstLine="420"/>
      </w:pPr>
      <w:r>
        <w:rPr>
          <w:rFonts w:hint="eastAsia"/>
        </w:rPr>
        <w:t>人才决定未来，教育成就梦想，而教育数字化则加速了教育的变革，为成就教育梦想照进了“数字之光”。</w:t>
      </w:r>
    </w:p>
    <w:p w:rsidR="00815DC0" w:rsidRDefault="00815DC0" w:rsidP="00815DC0">
      <w:pPr>
        <w:ind w:firstLineChars="200" w:firstLine="420"/>
      </w:pPr>
      <w:r>
        <w:rPr>
          <w:rFonts w:hint="eastAsia"/>
        </w:rPr>
        <w:t>党的二十大首次将“教育数字化”写进报告，提出“推进教育数字化，建设全民终身学习的学习型社会、学习型大国”，为新时代新征程进一步发展教育数字化指明了方向、提供了遵循。</w:t>
      </w:r>
    </w:p>
    <w:p w:rsidR="00815DC0" w:rsidRDefault="00815DC0" w:rsidP="00815DC0">
      <w:pPr>
        <w:ind w:firstLineChars="200" w:firstLine="420"/>
      </w:pPr>
      <w:r>
        <w:rPr>
          <w:rFonts w:hint="eastAsia"/>
        </w:rPr>
        <w:t>一根网线，连接城乡，让每个孩子都能享有公平而有质量的教育。</w:t>
      </w:r>
    </w:p>
    <w:p w:rsidR="00815DC0" w:rsidRDefault="00815DC0" w:rsidP="00815DC0">
      <w:pPr>
        <w:ind w:firstLineChars="200" w:firstLine="420"/>
      </w:pPr>
      <w:r>
        <w:rPr>
          <w:rFonts w:hint="eastAsia"/>
        </w:rPr>
        <w:t>一个平台，汇聚资源，以数字技术服务优化教育管理，提供教学支持。</w:t>
      </w:r>
    </w:p>
    <w:p w:rsidR="00815DC0" w:rsidRDefault="00815DC0" w:rsidP="00815DC0">
      <w:pPr>
        <w:ind w:firstLineChars="200" w:firstLine="420"/>
      </w:pPr>
      <w:r>
        <w:rPr>
          <w:rFonts w:hint="eastAsia"/>
        </w:rPr>
        <w:t>在丽水，教育数字化的时代已悄然而至。数字化成果正深刻改变着传统教育教学的思维方式和行为模式，成为丽水打造共同富裕美好社会山区教育样板的催化剂。</w:t>
      </w:r>
    </w:p>
    <w:p w:rsidR="00815DC0" w:rsidRDefault="00815DC0" w:rsidP="00815DC0">
      <w:pPr>
        <w:ind w:firstLineChars="200" w:firstLine="420"/>
      </w:pPr>
      <w:r>
        <w:rPr>
          <w:rFonts w:hint="eastAsia"/>
        </w:rPr>
        <w:t>数字服务</w:t>
      </w:r>
      <w:r>
        <w:t xml:space="preserve"> </w:t>
      </w:r>
      <w:r>
        <w:t>打开教育新思路</w:t>
      </w:r>
    </w:p>
    <w:p w:rsidR="00815DC0" w:rsidRDefault="00815DC0" w:rsidP="00815DC0">
      <w:pPr>
        <w:ind w:firstLineChars="200" w:firstLine="420"/>
      </w:pPr>
      <w:r>
        <w:rPr>
          <w:rFonts w:hint="eastAsia"/>
        </w:rPr>
        <w:t>春天的莲都区囿山小学，书声朗朗。看着背上书包一蹦一跳走进校门的小女儿，家长林女士的脸上露出如释重负的笑容：“和多年前大女儿相比，小女儿的入学真是省力又省心。”</w:t>
      </w:r>
    </w:p>
    <w:p w:rsidR="00815DC0" w:rsidRDefault="00815DC0" w:rsidP="00815DC0">
      <w:pPr>
        <w:ind w:firstLineChars="200" w:firstLine="420"/>
      </w:pPr>
      <w:r>
        <w:t>2016</w:t>
      </w:r>
      <w:r>
        <w:t>年，正是林女士大女儿读一年级之际。</w:t>
      </w:r>
      <w:r>
        <w:t>“</w:t>
      </w:r>
      <w:r>
        <w:t>那时我怀着二胎，捧着户口本、身份证、入学申请等材料，在区教育局、几所小学之间来回奔跑，身心疲惫。</w:t>
      </w:r>
      <w:r>
        <w:t>”</w:t>
      </w:r>
      <w:r>
        <w:t>去年小女儿上小学，她没想到入学如此简单，</w:t>
      </w:r>
      <w:r>
        <w:t>“</w:t>
      </w:r>
      <w:r>
        <w:t>只要登录</w:t>
      </w:r>
      <w:r>
        <w:t>‘</w:t>
      </w:r>
      <w:r>
        <w:t>浙里办</w:t>
      </w:r>
      <w:r>
        <w:t>’</w:t>
      </w:r>
      <w:r>
        <w:t>的</w:t>
      </w:r>
      <w:r>
        <w:t>‘</w:t>
      </w:r>
      <w:r>
        <w:t>丽水入学</w:t>
      </w:r>
      <w:r>
        <w:t>’</w:t>
      </w:r>
      <w:r>
        <w:t>，就能全面了解报名政策，还可对照</w:t>
      </w:r>
      <w:r>
        <w:t>‘</w:t>
      </w:r>
      <w:r>
        <w:t>学区一张图</w:t>
      </w:r>
      <w:r>
        <w:t>’</w:t>
      </w:r>
      <w:r>
        <w:t>精准判断孩子的就读学校，更重要的是上传资料即可成功报名</w:t>
      </w:r>
      <w:r>
        <w:t>”</w:t>
      </w:r>
      <w:r>
        <w:t>。</w:t>
      </w:r>
    </w:p>
    <w:p w:rsidR="00815DC0" w:rsidRDefault="00815DC0" w:rsidP="00815DC0">
      <w:pPr>
        <w:ind w:firstLineChars="200" w:firstLine="420"/>
      </w:pPr>
      <w:r>
        <w:rPr>
          <w:rFonts w:hint="eastAsia"/>
        </w:rPr>
        <w:t>线上互动教学</w:t>
      </w:r>
    </w:p>
    <w:p w:rsidR="00815DC0" w:rsidRDefault="00815DC0" w:rsidP="00815DC0">
      <w:pPr>
        <w:ind w:firstLineChars="200" w:firstLine="420"/>
      </w:pPr>
      <w:r>
        <w:rPr>
          <w:rFonts w:hint="eastAsia"/>
        </w:rPr>
        <w:t>入学的巨大变化，得益于我市教育数字化的全面推进。</w:t>
      </w:r>
      <w:r>
        <w:t>2022</w:t>
      </w:r>
      <w:r>
        <w:t>年，我市深化教育领域数字化改革，集成丽水数字教育</w:t>
      </w:r>
      <w:r>
        <w:t>E</w:t>
      </w:r>
      <w:r>
        <w:t>平台场景应用，全市教育系统累计</w:t>
      </w:r>
      <w:r>
        <w:t>13</w:t>
      </w:r>
      <w:r>
        <w:t>个应用上架浙里办和浙政钉，</w:t>
      </w:r>
      <w:r>
        <w:t>“</w:t>
      </w:r>
      <w:r>
        <w:t>一体三端</w:t>
      </w:r>
      <w:r>
        <w:t>”</w:t>
      </w:r>
      <w:r>
        <w:t>等</w:t>
      </w:r>
      <w:r>
        <w:t>7</w:t>
      </w:r>
      <w:r>
        <w:t>个项目入围全省教育领域数字化改革创新试点项目。《丽水市创新学区</w:t>
      </w:r>
      <w:r>
        <w:t>“</w:t>
      </w:r>
      <w:r>
        <w:t>一张图</w:t>
      </w:r>
      <w:r>
        <w:t>”</w:t>
      </w:r>
      <w:r>
        <w:t>生动解读入学政策信息》在国务院办公厅《政务公开工作交流》第</w:t>
      </w:r>
      <w:r>
        <w:t>57</w:t>
      </w:r>
      <w:r>
        <w:t>期刊登报道，并入选浙江省数字社会系统</w:t>
      </w:r>
      <w:r>
        <w:t>2022</w:t>
      </w:r>
      <w:r>
        <w:t>年度</w:t>
      </w:r>
      <w:r>
        <w:t>“</w:t>
      </w:r>
      <w:r>
        <w:t>最优理论</w:t>
      </w:r>
      <w:r>
        <w:t>”</w:t>
      </w:r>
      <w:r>
        <w:t>成果。</w:t>
      </w:r>
    </w:p>
    <w:p w:rsidR="00815DC0" w:rsidRDefault="00815DC0" w:rsidP="00815DC0">
      <w:pPr>
        <w:ind w:firstLineChars="200" w:firstLine="420"/>
      </w:pPr>
      <w:r>
        <w:rPr>
          <w:rFonts w:hint="eastAsia"/>
        </w:rPr>
        <w:t>平台架构，是推进教育政务服务的重要引擎。去年，全市共有</w:t>
      </w:r>
      <w:r>
        <w:t>44342</w:t>
      </w:r>
      <w:r>
        <w:t>名中小学、幼儿园新生通过</w:t>
      </w:r>
      <w:r>
        <w:t>“</w:t>
      </w:r>
      <w:r>
        <w:t>学在浙江</w:t>
      </w:r>
      <w:r>
        <w:t>”</w:t>
      </w:r>
      <w:r>
        <w:t>平台入学入园在线报名，完成报名与录取。平台还完成了普通高级中学教育学历证明书办理、职业高中学历证明书办理、任教三十年教师荣誉证书核发等</w:t>
      </w:r>
      <w:r>
        <w:t>10</w:t>
      </w:r>
      <w:r>
        <w:t>个高频事项办件共</w:t>
      </w:r>
      <w:r>
        <w:t>2366</w:t>
      </w:r>
      <w:r>
        <w:t>件，</w:t>
      </w:r>
      <w:r>
        <w:t>2.0</w:t>
      </w:r>
      <w:r>
        <w:t>办件</w:t>
      </w:r>
      <w:r>
        <w:t>2364</w:t>
      </w:r>
      <w:r>
        <w:t>件。</w:t>
      </w:r>
    </w:p>
    <w:p w:rsidR="00815DC0" w:rsidRDefault="00815DC0" w:rsidP="00815DC0">
      <w:pPr>
        <w:ind w:firstLineChars="200" w:firstLine="420"/>
      </w:pPr>
      <w:r>
        <w:rPr>
          <w:rFonts w:hint="eastAsia"/>
        </w:rPr>
        <w:t>随着“教育数字化”的逐步推进，学习者的需求图谱更加完整，知识本身不仅呈现产品化趋势，知识传播更是呈现服务化趋势。</w:t>
      </w:r>
    </w:p>
    <w:p w:rsidR="00815DC0" w:rsidRDefault="00815DC0" w:rsidP="00815DC0">
      <w:pPr>
        <w:ind w:firstLineChars="200" w:firstLine="420"/>
      </w:pPr>
      <w:r>
        <w:rPr>
          <w:rFonts w:hint="eastAsia"/>
        </w:rPr>
        <w:t>智慧阅读</w:t>
      </w:r>
    </w:p>
    <w:p w:rsidR="00815DC0" w:rsidRDefault="00815DC0" w:rsidP="00815DC0">
      <w:pPr>
        <w:ind w:firstLineChars="200" w:firstLine="420"/>
      </w:pPr>
      <w:r>
        <w:rPr>
          <w:rFonts w:hint="eastAsia"/>
        </w:rPr>
        <w:t>“借好书，上爱阅之城”。</w:t>
      </w:r>
      <w:r>
        <w:t>2021</w:t>
      </w:r>
      <w:r>
        <w:t>年庆元教育系统打造的</w:t>
      </w:r>
      <w:r>
        <w:t>“</w:t>
      </w:r>
      <w:r>
        <w:t>爱阅之城</w:t>
      </w:r>
      <w:r>
        <w:t>”</w:t>
      </w:r>
      <w:r>
        <w:t>同城图书共享平台依托读者供需信息数据的点对点交汇碰撞，延伸扩展</w:t>
      </w:r>
      <w:r>
        <w:t>“</w:t>
      </w:r>
      <w:r>
        <w:t>学习地图</w:t>
      </w:r>
      <w:r>
        <w:t>”</w:t>
      </w:r>
      <w:r>
        <w:t>，弥补了书店、图书馆等覆盖遗漏空缺面，实现了读者自持高价值阅读藏书资源的盘活与高效共享。该应用上线</w:t>
      </w:r>
      <w:r>
        <w:t>“</w:t>
      </w:r>
      <w:r>
        <w:t>浙里办</w:t>
      </w:r>
      <w:r>
        <w:t>”</w:t>
      </w:r>
      <w:r>
        <w:t>和未来社区乡村</w:t>
      </w:r>
      <w:r>
        <w:t>“</w:t>
      </w:r>
      <w:r>
        <w:t>我的家园</w:t>
      </w:r>
      <w:r>
        <w:t>”</w:t>
      </w:r>
      <w:r>
        <w:t>后，目前累计用户注册已超过</w:t>
      </w:r>
      <w:r>
        <w:t>4.1</w:t>
      </w:r>
      <w:r>
        <w:t>万人，已有</w:t>
      </w:r>
      <w:r>
        <w:t>4000</w:t>
      </w:r>
      <w:r>
        <w:t>多名用户上传</w:t>
      </w:r>
      <w:r>
        <w:t>4500</w:t>
      </w:r>
      <w:r>
        <w:t>多册图书资源，</w:t>
      </w:r>
      <w:r>
        <w:t>1000</w:t>
      </w:r>
      <w:r>
        <w:t>多人次完成线上预约、线下借书流程。</w:t>
      </w:r>
      <w:r>
        <w:t>“</w:t>
      </w:r>
      <w:r>
        <w:t>爱阅之城</w:t>
      </w:r>
      <w:r>
        <w:t>”</w:t>
      </w:r>
      <w:r>
        <w:t>创造性的让阅读活动线上线下相结合，扩大读者阅读交流圈，有力推进</w:t>
      </w:r>
      <w:r>
        <w:t>“</w:t>
      </w:r>
      <w:r>
        <w:t>学在庆元</w:t>
      </w:r>
      <w:r>
        <w:t>”“</w:t>
      </w:r>
      <w:r>
        <w:t>全民阅读</w:t>
      </w:r>
      <w:r>
        <w:t>”</w:t>
      </w:r>
      <w:r>
        <w:t>建设。</w:t>
      </w:r>
    </w:p>
    <w:p w:rsidR="00815DC0" w:rsidRDefault="00815DC0" w:rsidP="00815DC0">
      <w:pPr>
        <w:ind w:firstLineChars="200" w:firstLine="420"/>
      </w:pPr>
      <w:r>
        <w:rPr>
          <w:rFonts w:hint="eastAsia"/>
        </w:rPr>
        <w:t>在“好用、易用、实用”的目标导向下，全市各地教育数字化改革坚持应用为王、服务至上、简洁高效，优先服务师生和社会急需，加速推进了教育信息化建设进程。</w:t>
      </w:r>
    </w:p>
    <w:p w:rsidR="00815DC0" w:rsidRDefault="00815DC0" w:rsidP="00815DC0">
      <w:pPr>
        <w:ind w:firstLineChars="200" w:firstLine="420"/>
      </w:pPr>
      <w:r>
        <w:rPr>
          <w:rFonts w:hint="eastAsia"/>
        </w:rPr>
        <w:t>智慧管理</w:t>
      </w:r>
      <w:r>
        <w:t xml:space="preserve"> </w:t>
      </w:r>
      <w:r>
        <w:t>再塑教育新形态</w:t>
      </w:r>
    </w:p>
    <w:p w:rsidR="00815DC0" w:rsidRDefault="00815DC0" w:rsidP="00815DC0">
      <w:pPr>
        <w:ind w:firstLineChars="200" w:firstLine="420"/>
      </w:pPr>
      <w:r>
        <w:rPr>
          <w:rFonts w:hint="eastAsia"/>
        </w:rPr>
        <w:t>“同学们坐姿很端正，老师上课很有激情。”青田县教育局建设的课堂教学共享平台，覆盖全县中小学每个教室和班级，通过该平台，学校管理人员可以查看每个教室的上课实时场景，观察老师上课常规的执行情况、学生上课的精神状态；教研组可以开展同步听课、交流讨论等课堂教学研究；教师还可以回看自己上课的教学录像，反思、提升教学业务水平。</w:t>
      </w:r>
    </w:p>
    <w:p w:rsidR="00815DC0" w:rsidRDefault="00815DC0" w:rsidP="00815DC0">
      <w:pPr>
        <w:ind w:firstLineChars="200" w:firstLine="420"/>
      </w:pPr>
      <w:r>
        <w:rPr>
          <w:rFonts w:hint="eastAsia"/>
        </w:rPr>
        <w:t>在大数据背景下，课堂教学共享平台是教师常规课堂的共享，是信息技术与课堂教学相结合的再应用和升级。</w:t>
      </w:r>
    </w:p>
    <w:p w:rsidR="00815DC0" w:rsidRDefault="00815DC0" w:rsidP="00815DC0">
      <w:pPr>
        <w:ind w:firstLineChars="200" w:firstLine="420"/>
      </w:pPr>
      <w:r>
        <w:rPr>
          <w:rFonts w:hint="eastAsia"/>
        </w:rPr>
        <w:t>科普活动</w:t>
      </w:r>
    </w:p>
    <w:p w:rsidR="00815DC0" w:rsidRDefault="00815DC0" w:rsidP="00815DC0">
      <w:pPr>
        <w:ind w:firstLineChars="200" w:firstLine="420"/>
      </w:pPr>
      <w:r>
        <w:rPr>
          <w:rFonts w:hint="eastAsia"/>
        </w:rPr>
        <w:t>迎着教育信息化浪潮，丽水抢抓教育数字化转型的窗口期，依托丽水市教育资源公共服务平台及统筹市县两级的教育大数据中心，实现了教育管理的有效应用，提升组织管理能力。</w:t>
      </w:r>
    </w:p>
    <w:p w:rsidR="00815DC0" w:rsidRDefault="00815DC0" w:rsidP="00815DC0">
      <w:pPr>
        <w:ind w:firstLineChars="200" w:firstLine="420"/>
      </w:pPr>
      <w:r>
        <w:rPr>
          <w:rFonts w:hint="eastAsia"/>
        </w:rPr>
        <w:t>课堂教学共享平台是青田县创新打造的教育智慧眼应用中的一项内容。在多跨场景下，教育智慧眼按照</w:t>
      </w:r>
      <w:r>
        <w:t>V</w:t>
      </w:r>
      <w:r>
        <w:t>字模型开展业务梳理和综合集成，打造作业在线、智慧食堂、巡课晒课、家校共育、智慧劳动等</w:t>
      </w:r>
      <w:r>
        <w:t>34</w:t>
      </w:r>
      <w:r>
        <w:t>个子场景应用。联动公安、民政、卫健等</w:t>
      </w:r>
      <w:r>
        <w:t>13</w:t>
      </w:r>
      <w:r>
        <w:t>个部门，打通</w:t>
      </w:r>
      <w:r>
        <w:t>“</w:t>
      </w:r>
      <w:r>
        <w:t>教育魔方</w:t>
      </w:r>
      <w:r>
        <w:t>”“</w:t>
      </w:r>
      <w:r>
        <w:t>全国教师信息管理系统</w:t>
      </w:r>
      <w:r>
        <w:t>”</w:t>
      </w:r>
      <w:r>
        <w:t>等</w:t>
      </w:r>
      <w:r>
        <w:t>15</w:t>
      </w:r>
      <w:r>
        <w:t>个系统，归集学生、教师、教学、管理、评价等</w:t>
      </w:r>
      <w:r>
        <w:t>5</w:t>
      </w:r>
      <w:r>
        <w:t>大类数据，累计采集</w:t>
      </w:r>
      <w:r>
        <w:t>2130</w:t>
      </w:r>
      <w:r>
        <w:t>多万条数据。</w:t>
      </w:r>
    </w:p>
    <w:p w:rsidR="00815DC0" w:rsidRDefault="00815DC0" w:rsidP="00815DC0">
      <w:pPr>
        <w:ind w:firstLineChars="200" w:firstLine="420"/>
      </w:pPr>
      <w:r>
        <w:rPr>
          <w:rFonts w:hint="eastAsia"/>
        </w:rPr>
        <w:t>临近饭点，缙云县实验小学教育集团培仁校区的食堂大屏幕上，公布着当日午餐的三个套餐，同学们在窗口前有序排队，刷脸取餐，食堂人员根据屏幕数据快速配餐，系统自动结算，即取即走，取餐时间从</w:t>
      </w:r>
      <w:r>
        <w:t>15</w:t>
      </w:r>
      <w:r>
        <w:t>秒缩短到</w:t>
      </w:r>
      <w:r>
        <w:t>10</w:t>
      </w:r>
      <w:r>
        <w:t>秒，提升了就餐体验。</w:t>
      </w:r>
    </w:p>
    <w:p w:rsidR="00815DC0" w:rsidRDefault="00815DC0" w:rsidP="00815DC0">
      <w:pPr>
        <w:ind w:firstLineChars="200" w:firstLine="420"/>
      </w:pPr>
      <w:r>
        <w:rPr>
          <w:rFonts w:hint="eastAsia"/>
        </w:rPr>
        <w:t>智慧食堂</w:t>
      </w:r>
    </w:p>
    <w:p w:rsidR="00815DC0" w:rsidRDefault="00815DC0" w:rsidP="00815DC0">
      <w:pPr>
        <w:ind w:firstLineChars="200" w:firstLine="420"/>
      </w:pPr>
      <w:r>
        <w:rPr>
          <w:rFonts w:hint="eastAsia"/>
        </w:rPr>
        <w:t>通过“四心智慧食堂”自主点餐系统，校食堂提前发布菜品，家长、学生可以提前一周或者自定义订餐时间，通过微信小程序或校园触摸屏进行“云点餐”。系统会归集用户个人用餐数据，生成营养报告单，结合学生个人身体数据，对营养摄入过高或过低进行预警和膳食营养搭配建议。同时，系统会根据菜品的预订数量将定单发送给食材供应商，做到定量采购，精准备餐，减少浪费，规避学校食堂使用过夜食品等行为，重塑食堂管理新模式。该应用被列入浙江省教育领域数字化改革新试点项目。</w:t>
      </w:r>
    </w:p>
    <w:p w:rsidR="00815DC0" w:rsidRDefault="00815DC0" w:rsidP="00815DC0">
      <w:pPr>
        <w:ind w:firstLineChars="200" w:firstLine="420"/>
      </w:pPr>
      <w:r>
        <w:rPr>
          <w:rFonts w:hint="eastAsia"/>
        </w:rPr>
        <w:t>云和县则在家校共育方面探索出了数字化改革新路径。</w:t>
      </w:r>
      <w:r>
        <w:t>2021</w:t>
      </w:r>
      <w:r>
        <w:t>年</w:t>
      </w:r>
      <w:r>
        <w:t>9</w:t>
      </w:r>
      <w:r>
        <w:t>月上线的</w:t>
      </w:r>
      <w:r>
        <w:t>“</w:t>
      </w:r>
      <w:r>
        <w:t>家校共育</w:t>
      </w:r>
      <w:r>
        <w:t>”</w:t>
      </w:r>
      <w:r>
        <w:t>应用场景建成</w:t>
      </w:r>
      <w:r>
        <w:t>“</w:t>
      </w:r>
      <w:r>
        <w:t>三个</w:t>
      </w:r>
      <w:r>
        <w:t>1”</w:t>
      </w:r>
      <w:r>
        <w:t>应用体系：学生成长</w:t>
      </w:r>
      <w:r>
        <w:t>“</w:t>
      </w:r>
      <w:r>
        <w:t>一张图</w:t>
      </w:r>
      <w:r>
        <w:t>”</w:t>
      </w:r>
      <w:r>
        <w:t>发现学生成长的困惑与需求；教育服务</w:t>
      </w:r>
      <w:r>
        <w:t>“</w:t>
      </w:r>
      <w:r>
        <w:t>一键办</w:t>
      </w:r>
      <w:r>
        <w:t>”</w:t>
      </w:r>
      <w:r>
        <w:t>根据需求协助处理好家庭教育中的棘手问题；社区家校</w:t>
      </w:r>
      <w:r>
        <w:t>“</w:t>
      </w:r>
      <w:r>
        <w:t>一朵云</w:t>
      </w:r>
      <w:r>
        <w:t>”</w:t>
      </w:r>
      <w:r>
        <w:t>通过部门合作、社会合力，形成校内外双循环，推动学生全面发展。</w:t>
      </w:r>
    </w:p>
    <w:p w:rsidR="00815DC0" w:rsidRDefault="00815DC0" w:rsidP="00815DC0">
      <w:pPr>
        <w:ind w:firstLineChars="200" w:firstLine="420"/>
      </w:pPr>
      <w:r>
        <w:rPr>
          <w:rFonts w:hint="eastAsia"/>
        </w:rPr>
        <w:t>“家校共育”改变了过去单线条、碎片化的沟通弊端，形成沟通闭环。三大子场景互为支撑，推进家校全方位联动，让智慧教育更精准地服务每个孩子的成长成才之路。</w:t>
      </w:r>
    </w:p>
    <w:p w:rsidR="00815DC0" w:rsidRDefault="00815DC0" w:rsidP="00815DC0">
      <w:pPr>
        <w:ind w:firstLineChars="200" w:firstLine="420"/>
      </w:pPr>
      <w:r>
        <w:rPr>
          <w:rFonts w:hint="eastAsia"/>
        </w:rPr>
        <w:t>数字化成果，全民共享。潜移默化中，教育理念基于数字技术得以更新、发展，智慧管理为山区教育插上了智能翅膀。</w:t>
      </w:r>
    </w:p>
    <w:p w:rsidR="00815DC0" w:rsidRDefault="00815DC0" w:rsidP="00815DC0">
      <w:pPr>
        <w:ind w:firstLineChars="200" w:firstLine="420"/>
      </w:pPr>
      <w:r>
        <w:rPr>
          <w:rFonts w:hint="eastAsia"/>
        </w:rPr>
        <w:t>站在缙云县实验小学教育集团培仁新校区的门口，师生一刷脸，电子门禁应声打开；课堂上，老师只需指尖触碰白板就能读取课件信息，通过各种平台了解学生学习情况；而在创新实验室，摄像机自动开启，抓取学生实验环节，通过“实验掌上通”发送给任课老师……所有新场景和新设想的实现，都来自智慧校园大平台的搭建。数字化建设对教学的支持，让</w:t>
      </w:r>
      <w:r>
        <w:t>3500</w:t>
      </w:r>
      <w:r>
        <w:t>多名师生共用共享科技成果。</w:t>
      </w:r>
    </w:p>
    <w:p w:rsidR="00815DC0" w:rsidRDefault="00815DC0" w:rsidP="00815DC0">
      <w:pPr>
        <w:ind w:firstLineChars="200" w:firstLine="420"/>
      </w:pPr>
      <w:r>
        <w:rPr>
          <w:rFonts w:hint="eastAsia"/>
        </w:rPr>
        <w:t>教学支持</w:t>
      </w:r>
      <w:r>
        <w:t xml:space="preserve"> </w:t>
      </w:r>
      <w:r>
        <w:t>展望教育新未来</w:t>
      </w:r>
    </w:p>
    <w:p w:rsidR="00815DC0" w:rsidRDefault="00815DC0" w:rsidP="00815DC0">
      <w:pPr>
        <w:ind w:firstLineChars="200" w:firstLine="420"/>
      </w:pPr>
      <w:r>
        <w:rPr>
          <w:rFonts w:hint="eastAsia"/>
        </w:rPr>
        <w:t>把数字资源的静态势能转化为教学支持的强大动能，来支撑引领教育教学现代化，丽水动作频频——</w:t>
      </w:r>
    </w:p>
    <w:p w:rsidR="00815DC0" w:rsidRDefault="00815DC0" w:rsidP="00815DC0">
      <w:pPr>
        <w:ind w:firstLineChars="200" w:firstLine="420"/>
      </w:pPr>
      <w:r>
        <w:rPr>
          <w:rFonts w:hint="eastAsia"/>
        </w:rPr>
        <w:t>去年，全市完成</w:t>
      </w:r>
      <w:r>
        <w:t>310</w:t>
      </w:r>
      <w:r>
        <w:t>间新型教学空间建设，获得</w:t>
      </w:r>
      <w:r>
        <w:t>10</w:t>
      </w:r>
      <w:r>
        <w:t>个省级新型教学空间优秀案例。在之江汇教育广场</w:t>
      </w:r>
      <w:r>
        <w:t>2022</w:t>
      </w:r>
      <w:r>
        <w:t>年空间建设与应用活动中，</w:t>
      </w:r>
      <w:r>
        <w:t>30</w:t>
      </w:r>
      <w:r>
        <w:t>位教师的空间确定为省级专业教学空间，</w:t>
      </w:r>
      <w:r>
        <w:t>4</w:t>
      </w:r>
      <w:r>
        <w:t>所学校被评为省级空间应用优秀学校。云和县实验小学入选基于学习方式变革的新型教学空间典型范例培育学校名单。</w:t>
      </w:r>
    </w:p>
    <w:p w:rsidR="00815DC0" w:rsidRDefault="00815DC0" w:rsidP="00815DC0">
      <w:pPr>
        <w:ind w:firstLineChars="200" w:firstLine="420"/>
      </w:pPr>
      <w:r>
        <w:rPr>
          <w:rFonts w:hint="eastAsia"/>
        </w:rPr>
        <w:t>市教育局以促进信息技术与教育教学融合创新为主旨，打造了“</w:t>
      </w:r>
      <w:r>
        <w:t>1+4+N”</w:t>
      </w:r>
      <w:r>
        <w:t>（即</w:t>
      </w:r>
      <w:r>
        <w:t>1</w:t>
      </w:r>
      <w:r>
        <w:t>个平台、</w:t>
      </w:r>
      <w:r>
        <w:t>4</w:t>
      </w:r>
      <w:r>
        <w:t>个业务系统、</w:t>
      </w:r>
      <w:r>
        <w:t>N</w:t>
      </w:r>
      <w:r>
        <w:t>个应用场景）教育信息化生态圈，充分发挥信息技术在教育系统性变革中的内生变量作用，打造智慧教育环境。</w:t>
      </w:r>
    </w:p>
    <w:p w:rsidR="00815DC0" w:rsidRDefault="00815DC0" w:rsidP="00815DC0">
      <w:pPr>
        <w:ind w:firstLineChars="200" w:firstLine="420"/>
      </w:pPr>
      <w:r>
        <w:rPr>
          <w:rFonts w:hint="eastAsia"/>
        </w:rPr>
        <w:t>校园演播室</w:t>
      </w:r>
    </w:p>
    <w:p w:rsidR="00815DC0" w:rsidRDefault="00815DC0" w:rsidP="00815DC0">
      <w:pPr>
        <w:ind w:firstLineChars="200" w:firstLine="420"/>
      </w:pPr>
      <w:r>
        <w:rPr>
          <w:rFonts w:hint="eastAsia"/>
        </w:rPr>
        <w:t>数字资源建设方面，已完成开发</w:t>
      </w:r>
      <w:r>
        <w:t>258</w:t>
      </w:r>
      <w:r>
        <w:t>门在线网络同步课程，建设</w:t>
      </w:r>
      <w:r>
        <w:t>12</w:t>
      </w:r>
      <w:r>
        <w:t>门名师金课，</w:t>
      </w:r>
      <w:r>
        <w:t>3</w:t>
      </w:r>
      <w:r>
        <w:t>所云上名校，课后服务精品课程</w:t>
      </w:r>
      <w:r>
        <w:t>10</w:t>
      </w:r>
      <w:r>
        <w:t>门，建设新型教学空间</w:t>
      </w:r>
      <w:r>
        <w:t>1101</w:t>
      </w:r>
      <w:r>
        <w:t>间。</w:t>
      </w:r>
    </w:p>
    <w:p w:rsidR="00815DC0" w:rsidRDefault="00815DC0" w:rsidP="00815DC0">
      <w:pPr>
        <w:ind w:firstLineChars="200" w:firstLine="420"/>
      </w:pPr>
      <w:r>
        <w:rPr>
          <w:rFonts w:hint="eastAsia"/>
        </w:rPr>
        <w:t>走进遂昌县三仁畲族乡中心小学新型教学空间，</w:t>
      </w:r>
      <w:r>
        <w:t>3D</w:t>
      </w:r>
      <w:r>
        <w:t>打印、无人机、体感游戏、平衡车等时下热门的高科技产品特别引人注目。</w:t>
      </w:r>
      <w:r>
        <w:t>2020</w:t>
      </w:r>
      <w:r>
        <w:t>年，该校打造的</w:t>
      </w:r>
      <w:r>
        <w:t>“1+X</w:t>
      </w:r>
      <w:r>
        <w:t>组合式新型教学空间</w:t>
      </w:r>
      <w:r>
        <w:t>”</w:t>
      </w:r>
      <w:r>
        <w:t>，给师生带来了更多的教学体验，该模式被评为</w:t>
      </w:r>
      <w:r>
        <w:t>2020</w:t>
      </w:r>
      <w:r>
        <w:t>年浙江省中小学新型教学空间优秀案例。</w:t>
      </w:r>
    </w:p>
    <w:p w:rsidR="00815DC0" w:rsidRDefault="00815DC0" w:rsidP="00815DC0">
      <w:pPr>
        <w:ind w:firstLineChars="200" w:firstLine="420"/>
      </w:pPr>
      <w:r>
        <w:rPr>
          <w:rFonts w:hint="eastAsia"/>
        </w:rPr>
        <w:t>只要点一点，家长就可以在“浙里办”查看综合素质报告单，了解孩子的学业成绩、获奖情况、体质健康、老师评语等内容，家长还可以每周对孩子进行点评，让老师知道孩子在家的表现……小小一方屏幕，一头连着学校，一头连着家庭，让家校互动更加便捷紧密。这是青田县全县中小学和幼儿园全面推广应用的教育数字化综合评价。该县打造的教育智慧眼场景应用利用教育督政“智慧眼”看乡镇部门评价画像，教育行政“智慧眼”看学校评价画像，学校管理“智慧眼”看教师评价画像，教师家长“智慧眼”看学生评价画像。数据“线上跑”让师生和家长深切感受到教育数字化改革带来的红利。</w:t>
      </w:r>
    </w:p>
    <w:p w:rsidR="00815DC0" w:rsidRDefault="00815DC0" w:rsidP="00815DC0">
      <w:pPr>
        <w:ind w:firstLineChars="200" w:firstLine="420"/>
      </w:pPr>
      <w:r>
        <w:rPr>
          <w:rFonts w:hint="eastAsia"/>
        </w:rPr>
        <w:t>数字化春风，扑面而来。在丽水，教研、教学、作业、答疑环节，经数字化“加工”，创设出名校网络课堂，探索出跨校跨区域在线教学、线上线下混合式教学等教学方法。</w:t>
      </w:r>
    </w:p>
    <w:p w:rsidR="00815DC0" w:rsidRPr="007D1B03" w:rsidRDefault="00815DC0" w:rsidP="007D1B03">
      <w:pPr>
        <w:jc w:val="right"/>
      </w:pPr>
      <w:r w:rsidRPr="007D1B03">
        <w:rPr>
          <w:rFonts w:hint="eastAsia"/>
        </w:rPr>
        <w:t>丽水市教育局</w:t>
      </w:r>
      <w:r>
        <w:rPr>
          <w:rFonts w:hint="eastAsia"/>
        </w:rPr>
        <w:t xml:space="preserve"> 2023-4-25</w:t>
      </w:r>
    </w:p>
    <w:p w:rsidR="00815DC0" w:rsidRDefault="00815DC0" w:rsidP="00C640D6">
      <w:pPr>
        <w:sectPr w:rsidR="00815DC0" w:rsidSect="00C640D6">
          <w:type w:val="continuous"/>
          <w:pgSz w:w="11906" w:h="16838"/>
          <w:pgMar w:top="1644" w:right="1236" w:bottom="1418" w:left="1814" w:header="851" w:footer="907" w:gutter="0"/>
          <w:pgNumType w:start="1"/>
          <w:cols w:space="720"/>
          <w:docGrid w:type="lines" w:linePitch="341" w:charSpace="2373"/>
        </w:sectPr>
      </w:pPr>
    </w:p>
    <w:p w:rsidR="0018311B" w:rsidRDefault="0018311B"/>
    <w:sectPr w:rsidR="0018311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15DC0"/>
    <w:rsid w:val="0018311B"/>
    <w:rsid w:val="00815DC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15DC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15DC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507</Words>
  <Characters>2891</Characters>
  <Application>Microsoft Office Word</Application>
  <DocSecurity>0</DocSecurity>
  <Lines>24</Lines>
  <Paragraphs>6</Paragraphs>
  <ScaleCrop>false</ScaleCrop>
  <Company>Microsoft</Company>
  <LinksUpToDate>false</LinksUpToDate>
  <CharactersWithSpaces>3392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2023-04-27T02:28:00Z</dcterms:created>
</cp:coreProperties>
</file>