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9A9" w:rsidRDefault="009269A9" w:rsidP="00262726">
      <w:pPr>
        <w:pStyle w:val="1"/>
      </w:pPr>
      <w:r w:rsidRPr="00262726">
        <w:rPr>
          <w:rFonts w:hint="eastAsia"/>
        </w:rPr>
        <w:t>福建：奔跑在乡村振兴的春光里</w:t>
      </w:r>
    </w:p>
    <w:p w:rsidR="009269A9" w:rsidRDefault="009269A9" w:rsidP="009269A9">
      <w:pPr>
        <w:ind w:firstLineChars="200" w:firstLine="420"/>
        <w:jc w:val="left"/>
      </w:pPr>
      <w:r>
        <w:t>2021</w:t>
      </w:r>
      <w:r>
        <w:t>年，习近平总书记来闽考察时强调，要加快推进乡村振兴，立足农业资源多样性和气候适宜优势，培育特色优势产业。要以实施乡村建设行动为抓手，改善农村人居环境，建设宜居宜业美丽乡村。今年</w:t>
      </w:r>
      <w:r>
        <w:t>3</w:t>
      </w:r>
      <w:r>
        <w:t>月，在参加十四届全国人大一次会议江苏代表团审议时，他强调，农业强国是社会主义现代化强国的根基，推进农业现代化是实现高质量发展的必然要求。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福建始终坚持农业农村优先发展，深入实施乡村振兴战略，加快建设宜居宜业和美乡村，走具有福建特色的乡村振兴之路，为建设农业强国贡献福建力量。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“头等大事”务必“头等重视”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杏花微雨促春耕。</w:t>
      </w:r>
      <w:r>
        <w:t>3</w:t>
      </w:r>
      <w:r>
        <w:t>月</w:t>
      </w:r>
      <w:r>
        <w:t>31</w:t>
      </w:r>
      <w:r>
        <w:t>日，全省春季农业生产现场推进暨现代农机促春耕活动在福安市举行，现场展出</w:t>
      </w:r>
      <w:r>
        <w:t>54</w:t>
      </w:r>
      <w:r>
        <w:t>家企业的</w:t>
      </w:r>
      <w:r>
        <w:t>120</w:t>
      </w:r>
      <w:r>
        <w:t>多台（套）农机具。无人驾驶拖拉机、高速插秧机、水稻精量穴直播机</w:t>
      </w:r>
      <w:r>
        <w:t>……</w:t>
      </w:r>
      <w:r>
        <w:t>这个春天，这些</w:t>
      </w:r>
      <w:r>
        <w:t>“</w:t>
      </w:r>
      <w:r>
        <w:t>高科技</w:t>
      </w:r>
      <w:r>
        <w:t>”</w:t>
      </w:r>
      <w:r>
        <w:t>将在田间地头大展拳脚，打好粮食丰收</w:t>
      </w:r>
      <w:r>
        <w:t>“</w:t>
      </w:r>
      <w:r>
        <w:t>第一仗</w:t>
      </w:r>
      <w:r>
        <w:t>”</w:t>
      </w:r>
      <w:r>
        <w:t>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仓廪实，天下安。农业强，首先是粮食和重要农产品供给保障能力必须强。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去年，全国粮食生产顶住天气不利和国际农资价格上涨等压力，连续</w:t>
      </w:r>
      <w:r>
        <w:t>8</w:t>
      </w:r>
      <w:r>
        <w:t>年站稳</w:t>
      </w:r>
      <w:r>
        <w:t>1.3</w:t>
      </w:r>
      <w:r>
        <w:t>万亿斤台阶。福建年产粮食</w:t>
      </w:r>
      <w:r>
        <w:t>508.7</w:t>
      </w:r>
      <w:r>
        <w:t>万吨，比上年增产</w:t>
      </w:r>
      <w:r>
        <w:t>2.3</w:t>
      </w:r>
      <w:r>
        <w:t>万吨，其中早稻亩产为全国之最。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但粮食安全这根弦，绝不能因为连年丰收而有所松懈。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看国际，政治形势错综复杂，全球粮食安全状况比以往更为严峻；看国内，粮食消费量刚性增长，耕地资源紧张，农资与劳动力成本高，农民种粮积极性有待提高。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在这样的背景下，今年我国启动实施新一轮千亿斤粮食产能提升行动。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“要把提升粮食产能作为首要任务。”在年初召开的省委农村工作会议上，省委书记周祖翼强调。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第三次全国国土调查数据显示：福建人均耕地面积</w:t>
      </w:r>
      <w:r>
        <w:t>0.33</w:t>
      </w:r>
      <w:r>
        <w:t>亩，不足全国平均水平的四分之一。基于这样的省情农情，福建该如何抓好保障粮食和重要农产品稳定安全这一</w:t>
      </w:r>
      <w:r>
        <w:t>“</w:t>
      </w:r>
      <w:r>
        <w:t>头等大事</w:t>
      </w:r>
      <w:r>
        <w:t>”</w:t>
      </w:r>
      <w:r>
        <w:t>，为粮食产能提升贡献福建力量？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“头等大事”在我省被“头等重视”。去年，省委省政府成立省贯彻落实粮食安全责任制领导小组，省委书记、省长亲自挂帅，同时建立健全职责分工、督促检查、工作报告、考核奖惩等配套制度。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这意味着，粮食安全党政同责真正落地，“米袋子”行政首长要负责，书记也要负责。政策指挥棒下，去年省级、九市一区和</w:t>
      </w:r>
      <w:r>
        <w:t>68</w:t>
      </w:r>
      <w:r>
        <w:t>个涉农县（市、区）均配套出台稳粮惠粮叠加奖补政策，力度之大、范围之广、含金量之高，为多年少有。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重农抓粮，非一日之功。关键在于政策的连续性、稳定性、可持续性，有效托起种粮户信心，激发地方抓粮种粮积极性。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新一年的政策“大礼包”，正在陆续发放。省级出台</w:t>
      </w:r>
      <w:r>
        <w:t>2023</w:t>
      </w:r>
      <w:r>
        <w:t>版</w:t>
      </w:r>
      <w:r>
        <w:t>“</w:t>
      </w:r>
      <w:r>
        <w:t>粮九条</w:t>
      </w:r>
      <w:r>
        <w:t>”</w:t>
      </w:r>
      <w:r>
        <w:t>，重点支持规模种植双季稻、设施蔬菜大棚轮作水稻、再生稻生产、山垄田复垦种粮等。各地也密集发布本级扶持政策，确保政策力度只增不减。福州市推出地方版</w:t>
      </w:r>
      <w:r>
        <w:t>“</w:t>
      </w:r>
      <w:r>
        <w:t>粮八条</w:t>
      </w:r>
      <w:r>
        <w:t>”</w:t>
      </w:r>
      <w:r>
        <w:t>，拿出真金白银扶持粮油生产。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观念上要重视，实践上则要找到突破口。对于福建这样一个人多地少的省份，提高粮食产量，传统资源消耗型路子是走不通的，关键在于挖潜增效。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种子和耕地，是两个关键因素。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近年来，福建大力推进种业振兴行动，</w:t>
      </w:r>
      <w:r>
        <w:t>9</w:t>
      </w:r>
      <w:r>
        <w:t>个杂交稻品种被农业农村部确认为超级稻品种。种业</w:t>
      </w:r>
      <w:r>
        <w:t>“</w:t>
      </w:r>
      <w:r>
        <w:t>芯片</w:t>
      </w:r>
      <w:r>
        <w:t>”</w:t>
      </w:r>
      <w:r>
        <w:t>持续引领全省粮食高产优产，全省农作物和畜禽良种覆盖率超过</w:t>
      </w:r>
      <w:r>
        <w:t>98%</w:t>
      </w:r>
      <w:r>
        <w:t>。目前，福建正大力推广部颁二等以上优质稻和优质鲜食玉米、甘薯、双低油菜，力争今年水稻优质率超过</w:t>
      </w:r>
      <w:r>
        <w:t>45%</w:t>
      </w:r>
      <w:r>
        <w:t>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“农田就是农田，而且必须是良田。”面对人多地少现状，福建一方面培育“高产田”，另一方面挖掘“潜力田”。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建设高标准农田，是“藏粮于地”的关键。过去十年间，福建累计建成</w:t>
      </w:r>
      <w:r>
        <w:t>800</w:t>
      </w:r>
      <w:r>
        <w:t>多万亩</w:t>
      </w:r>
      <w:r>
        <w:t>“</w:t>
      </w:r>
      <w:r>
        <w:t>旱能灌、涝能排、渠相连、路相通</w:t>
      </w:r>
      <w:r>
        <w:t>”</w:t>
      </w:r>
      <w:r>
        <w:t>的高标准农田。如今，高标准农田建设走向扩面提质。今年，全省计划新建高标准农田</w:t>
      </w:r>
      <w:r>
        <w:t>90</w:t>
      </w:r>
      <w:r>
        <w:t>万亩以上，逐步覆盖所有永久基本农田，其中省级以上高标准农田亩均财政投资由</w:t>
      </w:r>
      <w:r>
        <w:t>1600</w:t>
      </w:r>
      <w:r>
        <w:t>元提高至</w:t>
      </w:r>
      <w:r>
        <w:t>2400</w:t>
      </w:r>
      <w:r>
        <w:t>元。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挖掘种粮面积潜力，则要向时间和空间要增量。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在时间维度上，福建充分利用光温条件，大力发展再生稻，利用冬闲田种马铃薯，蔬菜大棚轮作一季水稻；在空间维度上，持续推动抛荒山垄田复耕，鼓励利用边坡荒地等扩种、间作套种旱粮，引导低效茶果园退果退茶还粮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强农必稳粮，粮稳天下安。福建正千方百计抓好“头等大事”，牢牢端稳福建人的“饭碗”。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做好“土特产”的“大文章”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近日，农业农村部公布第十二批全国“一村一品”示范村镇名单，福建共</w:t>
      </w:r>
      <w:r>
        <w:t>12</w:t>
      </w:r>
      <w:r>
        <w:t>个村镇入选。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连江县筱埕镇的海带、永春县达埔镇汉口村的篾香、漳浦县佛昙镇东坂村的河豚……这些充满风土人情的“土特产”，已成为带动一方经济的优势产业。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产业振兴是乡村振兴的重中之重，也是实际工作的切入点。习近平总书记指出，“各地推动产业振兴，要把‘土特产’这</w:t>
      </w:r>
      <w:r>
        <w:t>3</w:t>
      </w:r>
      <w:r>
        <w:t>个字琢磨透</w:t>
      </w:r>
      <w:r>
        <w:t>”</w:t>
      </w:r>
      <w:r>
        <w:t>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短短</w:t>
      </w:r>
      <w:r>
        <w:t>3</w:t>
      </w:r>
      <w:r>
        <w:t>个字，解析了乡村特色产业的发展密码：</w:t>
      </w:r>
      <w:r>
        <w:t>“</w:t>
      </w:r>
      <w:r>
        <w:t>土</w:t>
      </w:r>
      <w:r>
        <w:t>”</w:t>
      </w:r>
      <w:r>
        <w:t>，基于一方水土，开发乡土资源；</w:t>
      </w:r>
      <w:r>
        <w:t>“</w:t>
      </w:r>
      <w:r>
        <w:t>特</w:t>
      </w:r>
      <w:r>
        <w:t>”</w:t>
      </w:r>
      <w:r>
        <w:t>，突出地域特色，体现当地风情；</w:t>
      </w:r>
      <w:r>
        <w:t>“</w:t>
      </w:r>
      <w:r>
        <w:t>产</w:t>
      </w:r>
      <w:r>
        <w:t>”</w:t>
      </w:r>
      <w:r>
        <w:t>，真正建成产业，形成集群。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福建背山面海，耕地资源稀缺，但同时生态禀赋独特，农业多样性资源丰富。基于这样的农情基本面，福建始终坚持走特色路、打特色牌，做足做大“土特产”文章。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近年来，福建先后出台</w:t>
      </w:r>
      <w:r>
        <w:t>10</w:t>
      </w:r>
      <w:r>
        <w:t>多份省级规划，配套系列措施，因地制宜发展茶叶、蔬菜、水果、畜禽、水产、林竹、花卉苗木、食用菌、乡村旅游、乡村物流等十大乡村特色产业。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经过多年精心培育，农村资源优势逐渐转化为产品优势、产业优势。去年，全省十大产业全产业链产值达</w:t>
      </w:r>
      <w:r>
        <w:t>2.3</w:t>
      </w:r>
      <w:r>
        <w:t>万亿元。如何持续提升产业优势，把</w:t>
      </w:r>
      <w:r>
        <w:t>“</w:t>
      </w:r>
      <w:r>
        <w:t>土特产</w:t>
      </w:r>
      <w:r>
        <w:t>”</w:t>
      </w:r>
      <w:r>
        <w:t>文章做深做透？省长赵龙在今年政府工作报告中提出，完善现代农业产业体系。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集聚发展，点线面推进特色现代农业发展格局——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福建正加快实施特色现代农业高质量发展“</w:t>
      </w:r>
      <w:r>
        <w:t>3212”</w:t>
      </w:r>
      <w:r>
        <w:t>工程。这项工程的核心动作，便是推动乡村特色产业，向适宜区集中、向产业园区集中，形成</w:t>
      </w:r>
      <w:r>
        <w:t>“</w:t>
      </w:r>
      <w:r>
        <w:t>大圈包小圈</w:t>
      </w:r>
      <w:r>
        <w:t>”</w:t>
      </w:r>
      <w:r>
        <w:t>的发展格局</w:t>
      </w:r>
      <w:r>
        <w:t>——“</w:t>
      </w:r>
      <w:r>
        <w:t>一村一品</w:t>
      </w:r>
      <w:r>
        <w:t>”</w:t>
      </w:r>
      <w:r>
        <w:t>微型经济圈、农业产业强镇小型经济圈、现代农业产业园中型经济圈、优势特色产业集群大型经济圈。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全省已创建</w:t>
      </w:r>
      <w:r>
        <w:t>3</w:t>
      </w:r>
      <w:r>
        <w:t>个国家优势特色产业集群、</w:t>
      </w:r>
      <w:r>
        <w:t>7</w:t>
      </w:r>
      <w:r>
        <w:t>个国家现代农业产业园、</w:t>
      </w:r>
      <w:r>
        <w:t>44</w:t>
      </w:r>
      <w:r>
        <w:t>个全国农业产业强镇，培育了</w:t>
      </w:r>
      <w:r>
        <w:t>9</w:t>
      </w:r>
      <w:r>
        <w:t>个特色产业百亿强县和一批十亿强镇、亿元村。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链式发展，全产业链赋能乡村产业提质增效——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在宁德，一尾大黄鱼“游”出百亿产业，育苗、养殖、加工、销售全产业链协同发展；在永安，一根竹子被“吃干榨尽”，形成了以竹工程板材、普竹板为主，竹香芯和竹机制炭占优势的产业集群；在安溪，铁观音实现了全茶利用，铁观音牙膏、铁观音含片等深加工产品，让老茶乡飘出了新茶香……全产业链开发，引领福建乡村特色产业向全产业链拓展、全价值链提升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福建正加快发展农产品产地初加工和精深加工，开发预制菜加工新工艺新产品，推广中央厨房等生产方式，深入实施“数商兴农”和“互联网</w:t>
      </w:r>
      <w:r>
        <w:t>+”</w:t>
      </w:r>
      <w:r>
        <w:t>农产品出村进城工程，把产业增值收益更多留在农村、留给农民。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融合发展，不断拓展农业多种功能，发掘乡村多元价值——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一亩方田有多少种玩法？在屏南县，熙岭乡四坪村推出了稻田研学体验，寿山乡白凌村开发稻田农旅观光，屏城乡南湾村主打稻田摄影……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一朵花可以变幻出多少种花样？今年春节以来，全省各地花田喜事不断，以樱花、梅花、油菜花等为主题的休闲游渐成潮流。仅漳平永福一个山区小镇，依托樱花与茶园资源，就实现年接待游客</w:t>
      </w:r>
      <w:r>
        <w:t>50</w:t>
      </w:r>
      <w:r>
        <w:t>多万人次、旅游收入超</w:t>
      </w:r>
      <w:r>
        <w:t>1</w:t>
      </w:r>
      <w:r>
        <w:t>亿元。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融合发展，为福建特色农业带来了更多可能性。福建正积极发展直播带货、社区团购等新业态，实施文化产业赋能乡村振兴计划，推进乡村休闲旅游精品工程，在多业态融合中汇聚发展动能。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打造现代版“富春山居图”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习近平总书记强调，农村现代化是建设农业强国的内在要求和必要条件，建设宜居宜业和美乡村是农业强国的应有之义。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建什么？“软硬兼施”补短板。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乡村建设既是乡村振兴的重要内容，也是现代化建设的重要方面。供水、出行、教育、医疗、养老……桩桩件件关系广大农民的切身利益。</w:t>
      </w:r>
    </w:p>
    <w:p w:rsidR="009269A9" w:rsidRDefault="009269A9" w:rsidP="009269A9">
      <w:pPr>
        <w:ind w:firstLineChars="200" w:firstLine="420"/>
        <w:jc w:val="left"/>
      </w:pPr>
      <w:r>
        <w:t>2020</w:t>
      </w:r>
      <w:r>
        <w:t>年，为期三年的农村人居环境整治行动圆满收官，福建交出了一份</w:t>
      </w:r>
      <w:r>
        <w:t>“</w:t>
      </w:r>
      <w:r>
        <w:t>美丽答卷</w:t>
      </w:r>
      <w:r>
        <w:t>”</w:t>
      </w:r>
      <w:r>
        <w:t>。但放眼广大乡村，公共基础设施往村覆盖、往户延伸还存在薄弱环节，公共服务质量还有待提高。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乡村建设，关键在补短板、强弱项。</w:t>
      </w:r>
    </w:p>
    <w:p w:rsidR="009269A9" w:rsidRDefault="009269A9" w:rsidP="009269A9">
      <w:pPr>
        <w:ind w:firstLineChars="200" w:firstLine="420"/>
        <w:jc w:val="left"/>
      </w:pPr>
      <w:r>
        <w:t>2021</w:t>
      </w:r>
      <w:r>
        <w:t>年以来，福建每年出台一个乡村建设品质提升实施方案、形成一份乡村建设重点任务清单、明确一批农村人居环境整治提升工作要点，推动人居环境整治持续落深落细。仅</w:t>
      </w:r>
      <w:r>
        <w:t>2022</w:t>
      </w:r>
      <w:r>
        <w:t>年，全省就完成五类工程</w:t>
      </w:r>
      <w:r>
        <w:t>20</w:t>
      </w:r>
      <w:r>
        <w:t>项重点任务，投资</w:t>
      </w:r>
      <w:r>
        <w:t>355.6</w:t>
      </w:r>
      <w:r>
        <w:t>亿元。新的一年，福建将重点推进农村风貌管控提升、农村基础设施提升、农村人居环境整治提升、农村综合服务设施提升、农村建设样板示范提升等五类工程。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建成什么样？要看得见山，望得见水，记得住乡愁。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乡村振兴，生态宜居是关键。作为全国首个国家生态文明试验区，福建的乡村自然应以绿色为最鲜活的底色。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不久前，福建省第三批高级版“绿盈乡村”（绿盈乡镇）名单出炉，</w:t>
      </w:r>
      <w:r>
        <w:t>369</w:t>
      </w:r>
      <w:r>
        <w:t>个乡村、</w:t>
      </w:r>
      <w:r>
        <w:t>23</w:t>
      </w:r>
      <w:r>
        <w:t>个乡镇上榜。至此，全省</w:t>
      </w:r>
      <w:r>
        <w:t>80%</w:t>
      </w:r>
      <w:r>
        <w:t>以上建制村为</w:t>
      </w:r>
      <w:r>
        <w:t>“</w:t>
      </w:r>
      <w:r>
        <w:t>绿盈乡村</w:t>
      </w:r>
      <w:r>
        <w:t>”</w:t>
      </w:r>
      <w:r>
        <w:t>，实现生态美起来、乡韵浓起来、生产绿起来。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乡村建设，既要“塑形”，更要“铸魂”。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依山傍海的福建，从平原到高山，从山村到渔家，从畲乡到客邑……福建乡村类型多样、各具特色。如何挖掘独特的资源禀赋，让乡村展现出别样风情与个性？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福建坚持把加强乡村规划建设作为实施乡村建设的先手棋，充分发挥各地资源禀赋，将独特的红色文化、闽南文化、客家文化、海丝文化、农耕文化等“福”文化元素融入其中</w:t>
      </w:r>
      <w:r>
        <w:t xml:space="preserve">, </w:t>
      </w:r>
      <w:r>
        <w:t>打造具有地域特色和个性之美的乡村。目前，全省</w:t>
      </w:r>
      <w:r>
        <w:t>5000</w:t>
      </w:r>
      <w:r>
        <w:t>多个村已完成村庄规划编制，今年可实现村庄规划应编尽编。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怎么建？让农民来当家唱主角。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不久前，省乡村振兴局发布了乡村“五个美丽”建设优秀典型案例。“五个美丽”，涵盖美丽庭院、美丽乡村微景观、美丽乡村小公园（小广场）、美丽田园、美丽乡村休闲旅游点。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“五个美丽”建设，从农民群众最容易看得到、最容易见成效的地方入手，不搞大包大揽、大拆大建，引导农民和社会各界参与，携手共建小而精、小而优的美丽家园。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如今，“美丽建设”正向“美丽经济”拓展。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建宁县溪源乡的古村上坪，基础设施完善后，立足本地特点开发出绿色康养、红色研学、古色建筑和廉色家风的“四色”精品研学路线，千年古村与时代基因碰撞出勃勃生机；屏南县熙岭乡龙潭村，环境整治提升完成后，文化服务中心、美术馆等文化设施接连落地，引来全国文创人才咸聚于此，古村再现芳华……越来越多的农民正共享美丽经济带来的发展机遇。</w:t>
      </w:r>
    </w:p>
    <w:p w:rsidR="009269A9" w:rsidRDefault="009269A9" w:rsidP="009269A9">
      <w:pPr>
        <w:ind w:firstLineChars="200" w:firstLine="420"/>
        <w:jc w:val="left"/>
      </w:pPr>
      <w:r>
        <w:rPr>
          <w:rFonts w:hint="eastAsia"/>
        </w:rPr>
        <w:t>阳春布德泽，万物生光辉。广袤田畴间，一幅生态宜居、村美人和的乡村新图景正在八闽大地徐徐展开。</w:t>
      </w:r>
    </w:p>
    <w:p w:rsidR="009269A9" w:rsidRDefault="009269A9" w:rsidP="00262726">
      <w:pPr>
        <w:ind w:left="420" w:firstLine="2"/>
        <w:jc w:val="right"/>
      </w:pPr>
      <w:r w:rsidRPr="00262726">
        <w:rPr>
          <w:rFonts w:hint="eastAsia"/>
        </w:rPr>
        <w:t>福建日报</w:t>
      </w:r>
      <w:r w:rsidRPr="00262726">
        <w:t>2023-04-10</w:t>
      </w:r>
    </w:p>
    <w:p w:rsidR="009269A9" w:rsidRDefault="009269A9" w:rsidP="00AC1DAB">
      <w:pPr>
        <w:sectPr w:rsidR="009269A9" w:rsidSect="00AC1DA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02AA" w:rsidRDefault="004B02AA"/>
    <w:sectPr w:rsidR="004B02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69A9"/>
    <w:rsid w:val="004B02AA"/>
    <w:rsid w:val="00926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69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269A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632</Words>
  <Characters>3606</Characters>
  <Application>Microsoft Office Word</Application>
  <DocSecurity>0</DocSecurity>
  <Lines>30</Lines>
  <Paragraphs>8</Paragraphs>
  <ScaleCrop>false</ScaleCrop>
  <Company>Microsoft</Company>
  <LinksUpToDate>false</LinksUpToDate>
  <CharactersWithSpaces>4230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2023-04-12T03:10:00Z</dcterms:created>
</cp:coreProperties>
</file>