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141" w:rsidRDefault="00375141" w:rsidP="003C080B">
      <w:pPr>
        <w:pStyle w:val="1"/>
      </w:pPr>
      <w:r w:rsidRPr="003C080B">
        <w:rPr>
          <w:rFonts w:hint="eastAsia"/>
        </w:rPr>
        <w:t>龙山：“五个振兴”绘出乡村发展新画卷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眼下正值春茶采摘的好时节，龙山县红岩溪镇肖家坪村天一茶园里，采茶女腰挎篮子，穿梭在层层叠叠的茶园中，忙碌地采摘着今年的第一捧春茶。</w:t>
      </w:r>
      <w:r>
        <w:t>3000</w:t>
      </w:r>
      <w:r>
        <w:t>亩的茶园，小河环绕其间，河水叮咚，茶香弥漫，茶园内，樱花盛开，迎春绽放，临风舞动，好一派迷人的春光。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近年来，龙山县以高质量党建引领乡村产业、人才、文化、生态、组织全面振兴，奋力走出“党建强、产业兴、农民富、乡村美”的乡村振兴之路，绘出了一幅幅乡村发展的和美画卷。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调优产业结构，赋能产业振兴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深入推进“党旗领航·破冰突围”</w:t>
      </w:r>
      <w:r>
        <w:t>555</w:t>
      </w:r>
      <w:r>
        <w:t>专项行动，创新开展农村集体经济组织创业培育项目展示（路演）活动，全县已消除</w:t>
      </w:r>
      <w:r>
        <w:t>5</w:t>
      </w:r>
      <w:r>
        <w:t>万元以下的</w:t>
      </w:r>
      <w:r>
        <w:t>“</w:t>
      </w:r>
      <w:r>
        <w:t>薄弱村</w:t>
      </w:r>
      <w:r>
        <w:t>”</w:t>
      </w:r>
      <w:r>
        <w:t>，经营性收入在</w:t>
      </w:r>
      <w:r>
        <w:t>10</w:t>
      </w:r>
      <w:r>
        <w:t>万元以上的村（社区）</w:t>
      </w:r>
      <w:r>
        <w:t>201</w:t>
      </w:r>
      <w:r>
        <w:t>个，</w:t>
      </w:r>
      <w:r>
        <w:t>20</w:t>
      </w:r>
      <w:r>
        <w:t>万元以上的村（社区）</w:t>
      </w:r>
      <w:r>
        <w:t>91</w:t>
      </w:r>
      <w:r>
        <w:t>个，</w:t>
      </w:r>
      <w:r>
        <w:t>50</w:t>
      </w:r>
      <w:r>
        <w:t>万元以上的村（社区）</w:t>
      </w:r>
      <w:r>
        <w:t>19</w:t>
      </w:r>
      <w:r>
        <w:t>个。内溪乡不断盘活村级资产和资源，拓宽产业发展路径，基本形成了</w:t>
      </w:r>
      <w:r>
        <w:t>“</w:t>
      </w:r>
      <w:r>
        <w:t>村村有项目、村村有收益</w:t>
      </w:r>
      <w:r>
        <w:t>”</w:t>
      </w:r>
      <w:r>
        <w:t>的可喜态势，实现了村村经营性收入过</w:t>
      </w:r>
      <w:r>
        <w:t>10</w:t>
      </w:r>
      <w:r>
        <w:t>万元的目标。桂塘镇率先成立经济联合总社，开发</w:t>
      </w:r>
      <w:r>
        <w:t>“</w:t>
      </w:r>
      <w:r>
        <w:t>桂塘印象</w:t>
      </w:r>
      <w:r>
        <w:t>”</w:t>
      </w:r>
      <w:r>
        <w:t>大礼包，线上线下相结合促进村集体经济增收。茨岩塘镇甘露村立足</w:t>
      </w:r>
      <w:r>
        <w:t>“</w:t>
      </w:r>
      <w:r>
        <w:t>中国工农红军长征最后出发地</w:t>
      </w:r>
      <w:r>
        <w:t>”</w:t>
      </w:r>
      <w:r>
        <w:rPr>
          <w:rFonts w:hint="eastAsia"/>
        </w:rPr>
        <w:t>金字招牌，农文旅融合发展集体经济，引进多方资本，实施“红色村庄”“红军战斗在茨岩”等项目，实现经营性收入</w:t>
      </w:r>
      <w:r>
        <w:t>100</w:t>
      </w:r>
      <w:r>
        <w:t>万元。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加强队伍建设，驱动人才振兴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着力推行“</w:t>
      </w:r>
      <w:r>
        <w:t>3+2”</w:t>
      </w:r>
      <w:r>
        <w:t>柔性工作机制，对接百合、茶叶、中药材等产业需求，签约引进</w:t>
      </w:r>
      <w:r>
        <w:t>“</w:t>
      </w:r>
      <w:r>
        <w:t>高、精、尖</w:t>
      </w:r>
      <w:r>
        <w:t>”</w:t>
      </w:r>
      <w:r>
        <w:t>博士</w:t>
      </w:r>
      <w:r>
        <w:t>131</w:t>
      </w:r>
      <w:r>
        <w:t>名、硕士</w:t>
      </w:r>
      <w:r>
        <w:t>158</w:t>
      </w:r>
      <w:r>
        <w:t>名来县联点指导。扎实开展</w:t>
      </w:r>
      <w:r>
        <w:t>“</w:t>
      </w:r>
      <w:r>
        <w:t>引老乡、回故乡、建家乡</w:t>
      </w:r>
      <w:r>
        <w:t>”</w:t>
      </w:r>
      <w:r>
        <w:t>行动，</w:t>
      </w:r>
      <w:r>
        <w:t>2100</w:t>
      </w:r>
      <w:r>
        <w:t>余名返乡农民工实现家门口就业，</w:t>
      </w:r>
      <w:r>
        <w:t>185</w:t>
      </w:r>
      <w:r>
        <w:t>名返乡</w:t>
      </w:r>
      <w:r>
        <w:t>“</w:t>
      </w:r>
      <w:r>
        <w:t>农创客</w:t>
      </w:r>
      <w:r>
        <w:t>”</w:t>
      </w:r>
      <w:r>
        <w:t>创办了农业合作社。邀请省农科院、湘西职院专家来龙山县举办培训班</w:t>
      </w:r>
      <w:r>
        <w:t>15</w:t>
      </w:r>
      <w:r>
        <w:t>期，培育农村实用人才</w:t>
      </w:r>
      <w:r>
        <w:t>1850</w:t>
      </w:r>
      <w:r>
        <w:t>余人，举办</w:t>
      </w:r>
      <w:r>
        <w:t>“</w:t>
      </w:r>
      <w:r>
        <w:t>八面红</w:t>
      </w:r>
      <w:r>
        <w:t>”</w:t>
      </w:r>
      <w:r>
        <w:t>电商直播人才培训，培训电商人才</w:t>
      </w:r>
      <w:r>
        <w:t>100</w:t>
      </w:r>
      <w:r>
        <w:t>名。选派</w:t>
      </w:r>
      <w:r>
        <w:t>21</w:t>
      </w:r>
      <w:r>
        <w:t>名青年干部挂任乡镇（街道）副职，</w:t>
      </w:r>
      <w:r>
        <w:t>1035</w:t>
      </w:r>
      <w:r>
        <w:t>名干部入基层担任乡村振兴工作队员，</w:t>
      </w:r>
      <w:r>
        <w:t>30</w:t>
      </w:r>
      <w:r>
        <w:t>名农技特岗生到乡镇进行顶岗实习。扎实开展</w:t>
      </w:r>
      <w:r>
        <w:t>“</w:t>
      </w:r>
      <w:r>
        <w:t>导</w:t>
      </w:r>
      <w:r>
        <w:rPr>
          <w:rFonts w:hint="eastAsia"/>
        </w:rPr>
        <w:t>师帮带制”，组建帮带队伍</w:t>
      </w:r>
      <w:r>
        <w:t>556</w:t>
      </w:r>
      <w:r>
        <w:t>支，开展帮带工作</w:t>
      </w:r>
      <w:r>
        <w:t>2100</w:t>
      </w:r>
      <w:r>
        <w:t>余次，储备后备力量</w:t>
      </w:r>
      <w:r>
        <w:t>1192</w:t>
      </w:r>
      <w:r>
        <w:t>人。引导人才流向乡村、扎根基层，</w:t>
      </w:r>
      <w:r>
        <w:t>163</w:t>
      </w:r>
      <w:r>
        <w:t>名科技人才组成</w:t>
      </w:r>
      <w:r>
        <w:t>“</w:t>
      </w:r>
      <w:r>
        <w:t>专家服务团</w:t>
      </w:r>
      <w:r>
        <w:t>”</w:t>
      </w:r>
      <w:r>
        <w:t>深入乡村指导，县直</w:t>
      </w:r>
      <w:r>
        <w:t>13</w:t>
      </w:r>
      <w:r>
        <w:t>名教师、</w:t>
      </w:r>
      <w:r>
        <w:t>40</w:t>
      </w:r>
      <w:r>
        <w:t>名医护人员、</w:t>
      </w:r>
      <w:r>
        <w:t>62</w:t>
      </w:r>
      <w:r>
        <w:t>名文艺骨干入乡村支教、支医、支文。创办</w:t>
      </w:r>
      <w:r>
        <w:t>“</w:t>
      </w:r>
      <w:r>
        <w:t>武陵山片区（惹巴妹）产教融合实践基地</w:t>
      </w:r>
      <w:r>
        <w:t>”</w:t>
      </w:r>
      <w:r>
        <w:t>，评定</w:t>
      </w:r>
      <w:r>
        <w:t>“</w:t>
      </w:r>
      <w:r>
        <w:t>乡村工匠</w:t>
      </w:r>
      <w:r>
        <w:t>”200</w:t>
      </w:r>
      <w:r>
        <w:t>人、</w:t>
      </w:r>
      <w:r>
        <w:t>“</w:t>
      </w:r>
      <w:r>
        <w:t>新型职业农民</w:t>
      </w:r>
      <w:r>
        <w:t>”100</w:t>
      </w:r>
      <w:r>
        <w:t>人，表彰青年创业英才</w:t>
      </w:r>
      <w:r>
        <w:t>26</w:t>
      </w:r>
      <w:r>
        <w:t>人。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培育文明乡风，引领文化振兴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全县建成高规格乡镇文化广场</w:t>
      </w:r>
      <w:r>
        <w:t>21</w:t>
      </w:r>
      <w:r>
        <w:t>个，加强农村综合服务平台建设，新建</w:t>
      </w:r>
      <w:r>
        <w:t>310</w:t>
      </w:r>
      <w:r>
        <w:t>个，改扩建</w:t>
      </w:r>
      <w:r>
        <w:t>56</w:t>
      </w:r>
      <w:r>
        <w:t>个，基本实现</w:t>
      </w:r>
      <w:r>
        <w:t>“</w:t>
      </w:r>
      <w:r>
        <w:t>应建均建，应改均改</w:t>
      </w:r>
      <w:r>
        <w:t>”</w:t>
      </w:r>
      <w:r>
        <w:t>。全面推行</w:t>
      </w:r>
      <w:r>
        <w:t>“</w:t>
      </w:r>
      <w:r>
        <w:t>党建引领、互助五兴</w:t>
      </w:r>
      <w:r>
        <w:t>”</w:t>
      </w:r>
      <w:r>
        <w:t>农村基层治理模式，组建互助组</w:t>
      </w:r>
      <w:r>
        <w:t>22403</w:t>
      </w:r>
      <w:r>
        <w:t>个，创新建立</w:t>
      </w:r>
      <w:r>
        <w:t>“</w:t>
      </w:r>
      <w:r>
        <w:t>互助工分超市</w:t>
      </w:r>
      <w:r>
        <w:t>”397</w:t>
      </w:r>
      <w:r>
        <w:t>个，</w:t>
      </w:r>
      <w:r>
        <w:t>1.2</w:t>
      </w:r>
      <w:r>
        <w:t>万余名党员干部参与</w:t>
      </w:r>
      <w:r>
        <w:t>“</w:t>
      </w:r>
      <w:r>
        <w:t>五个到户</w:t>
      </w:r>
      <w:r>
        <w:t>”</w:t>
      </w:r>
      <w:r>
        <w:t>，党员联系户</w:t>
      </w:r>
      <w:r>
        <w:t>91779</w:t>
      </w:r>
      <w:r>
        <w:t>户，乡村文化生活不断丰富。深入开展好党组织书记上党课、党性锻炼、</w:t>
      </w:r>
      <w:r>
        <w:t>“</w:t>
      </w:r>
      <w:r>
        <w:t>我为群众办实事</w:t>
      </w:r>
      <w:r>
        <w:t>”“</w:t>
      </w:r>
      <w:r>
        <w:t>喜迎二十大，奋进新征程</w:t>
      </w:r>
      <w:r>
        <w:t>”</w:t>
      </w:r>
      <w:r>
        <w:t>等系列活动，文化质效不断增强。充分挖掘县内红色资源，打响</w:t>
      </w:r>
      <w:r>
        <w:t>“</w:t>
      </w:r>
      <w:r>
        <w:t>中国工农红军长征最后出发地</w:t>
      </w:r>
      <w:r>
        <w:t>”</w:t>
      </w:r>
      <w:r>
        <w:t>红色教育品牌，投资</w:t>
      </w:r>
      <w:r>
        <w:t>1000</w:t>
      </w:r>
      <w:r>
        <w:t>余万元，</w:t>
      </w:r>
      <w:r>
        <w:rPr>
          <w:rFonts w:hint="eastAsia"/>
        </w:rPr>
        <w:t>打造了茨岩塘主题教育党性教育基地，创新开展“</w:t>
      </w:r>
      <w:r>
        <w:t>8+3”</w:t>
      </w:r>
      <w:r>
        <w:t>体验式教育，每年接待</w:t>
      </w:r>
      <w:r>
        <w:t>20</w:t>
      </w:r>
      <w:r>
        <w:t>余万人次，文化振兴不断彰显。持续推进</w:t>
      </w:r>
      <w:r>
        <w:t>“</w:t>
      </w:r>
      <w:r>
        <w:t>五进小区</w:t>
      </w:r>
      <w:r>
        <w:t>”</w:t>
      </w:r>
      <w:r>
        <w:t>城市基层治理模式，深入推行</w:t>
      </w:r>
      <w:r>
        <w:t>“</w:t>
      </w:r>
      <w:r>
        <w:t>一门式</w:t>
      </w:r>
      <w:r>
        <w:t>”</w:t>
      </w:r>
      <w:r>
        <w:t>服务工作，下放乡镇办理事项</w:t>
      </w:r>
      <w:r>
        <w:t>117</w:t>
      </w:r>
      <w:r>
        <w:t>项，下放村级办理事项</w:t>
      </w:r>
      <w:r>
        <w:t>43</w:t>
      </w:r>
      <w:r>
        <w:t>项，</w:t>
      </w:r>
      <w:r>
        <w:t>2022</w:t>
      </w:r>
      <w:r>
        <w:t>年以来共计办件</w:t>
      </w:r>
      <w:r>
        <w:t>340489</w:t>
      </w:r>
      <w:r>
        <w:t>件，有效提升群众获得感和满意度。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整治人居环境，助推生态振兴</w:t>
      </w:r>
    </w:p>
    <w:p w:rsidR="00375141" w:rsidRDefault="00375141" w:rsidP="00375141">
      <w:pPr>
        <w:ind w:firstLineChars="200" w:firstLine="420"/>
      </w:pPr>
      <w:r>
        <w:t>399</w:t>
      </w:r>
      <w:r>
        <w:t>个村（社区）充分发挥基层党组织战斗堡垒作用，开展</w:t>
      </w:r>
      <w:r>
        <w:t>“</w:t>
      </w:r>
      <w:r>
        <w:t>百日攻坚</w:t>
      </w:r>
      <w:r>
        <w:t>”</w:t>
      </w:r>
      <w:r>
        <w:t>专项行动，建立垃圾分类回收站和积分兑换超市，从行动上提高了生态文明思想，助推了产业帮扶效益。探索建立</w:t>
      </w:r>
      <w:r>
        <w:t>“</w:t>
      </w:r>
      <w:r>
        <w:t>五员、四组、三队、两户、一推介</w:t>
      </w:r>
      <w:r>
        <w:t>”</w:t>
      </w:r>
      <w:r>
        <w:t>的</w:t>
      </w:r>
      <w:r>
        <w:t>“54321”</w:t>
      </w:r>
      <w:r>
        <w:t>生态保护机制，充分发挥党员生态管护员、党员生态中心户的先锋模范作用，进一步延伸生态管护触角，消除生态</w:t>
      </w:r>
      <w:r>
        <w:t>“</w:t>
      </w:r>
      <w:r>
        <w:t>盲区</w:t>
      </w:r>
      <w:r>
        <w:t>”“</w:t>
      </w:r>
      <w:r>
        <w:t>死区</w:t>
      </w:r>
      <w:r>
        <w:t>”</w:t>
      </w:r>
      <w:r>
        <w:t>，促进人与自然和谐发展。落实党员</w:t>
      </w:r>
      <w:r>
        <w:t>“</w:t>
      </w:r>
      <w:r>
        <w:t>挂门牌、亮身份、作表率</w:t>
      </w:r>
      <w:r>
        <w:t>”</w:t>
      </w:r>
      <w:r>
        <w:t>的行动，充分发挥党员干部</w:t>
      </w:r>
      <w:r>
        <w:t>“</w:t>
      </w:r>
      <w:r>
        <w:t>关键少数</w:t>
      </w:r>
      <w:r>
        <w:t>”</w:t>
      </w:r>
      <w:r>
        <w:t>的先锋模范带头作用，率先垂范做好自家房前屋后卫生清洁，并带动其他村民群众做好门前三包工</w:t>
      </w:r>
      <w:r>
        <w:rPr>
          <w:rFonts w:hint="eastAsia"/>
        </w:rPr>
        <w:t>作，共开展</w:t>
      </w:r>
      <w:r>
        <w:t>19</w:t>
      </w:r>
      <w:r>
        <w:t>场人居环境整治活动，组织党员</w:t>
      </w:r>
      <w:r>
        <w:t>1100</w:t>
      </w:r>
      <w:r>
        <w:t>余人次、积极分子</w:t>
      </w:r>
      <w:r>
        <w:t>100</w:t>
      </w:r>
      <w:r>
        <w:t>余人次参加。同时，充分挖掘山水田园生态优势资源，把党建引领产业发展和群众增收致富相结合，打造宜居、宜游的生态村庄。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突出党建引领，推进组织振兴</w:t>
      </w:r>
    </w:p>
    <w:p w:rsidR="00375141" w:rsidRDefault="00375141" w:rsidP="00375141">
      <w:pPr>
        <w:ind w:firstLineChars="200" w:firstLine="420"/>
      </w:pPr>
      <w:r>
        <w:rPr>
          <w:rFonts w:hint="eastAsia"/>
        </w:rPr>
        <w:t>全面推行村（社区）干部全职化管理，全县共配备全职化干部</w:t>
      </w:r>
      <w:r>
        <w:t>1926</w:t>
      </w:r>
      <w:r>
        <w:t>人。聚焦素质提升，大力推进</w:t>
      </w:r>
      <w:r>
        <w:t>“</w:t>
      </w:r>
      <w:r>
        <w:t>农村基层干部乡村振兴主题培训计划</w:t>
      </w:r>
      <w:r>
        <w:t>”</w:t>
      </w:r>
      <w:r>
        <w:t>，县乡</w:t>
      </w:r>
      <w:r>
        <w:t>5400</w:t>
      </w:r>
      <w:r>
        <w:t>余名党员干部参加了主题轮训或外出专训，有效提升了乡村振兴履职能力。组织开展村（社区）党组织书记乡村振兴</w:t>
      </w:r>
      <w:r>
        <w:t>“</w:t>
      </w:r>
      <w:r>
        <w:t>擂台比武</w:t>
      </w:r>
      <w:r>
        <w:t>”</w:t>
      </w:r>
      <w:r>
        <w:t>，深入推进村（社区）干部素能提升</w:t>
      </w:r>
      <w:r>
        <w:t>“</w:t>
      </w:r>
      <w:r>
        <w:t>五大行动</w:t>
      </w:r>
      <w:r>
        <w:t>”</w:t>
      </w:r>
      <w:r>
        <w:t>，创新推行的</w:t>
      </w:r>
      <w:r>
        <w:t>“</w:t>
      </w:r>
      <w:r>
        <w:t>三单五制</w:t>
      </w:r>
      <w:r>
        <w:t>”</w:t>
      </w:r>
      <w:r>
        <w:t>工作法入选了第六届全国基层党建创新典型案例展示。持续推进村（社区）党组织书记备案管理和新任</w:t>
      </w:r>
      <w:r>
        <w:t>“</w:t>
      </w:r>
      <w:r>
        <w:t>两委</w:t>
      </w:r>
      <w:r>
        <w:t>”</w:t>
      </w:r>
      <w:r>
        <w:t>成员</w:t>
      </w:r>
      <w:r>
        <w:t>“</w:t>
      </w:r>
      <w:r>
        <w:t>凡进必审</w:t>
      </w:r>
      <w:r>
        <w:t>”</w:t>
      </w:r>
      <w:r>
        <w:t>，落实县级备案</w:t>
      </w:r>
      <w:r>
        <w:t>67</w:t>
      </w:r>
      <w:r>
        <w:t>人，联审</w:t>
      </w:r>
      <w:r>
        <w:t>23</w:t>
      </w:r>
      <w:r>
        <w:t>批次</w:t>
      </w:r>
      <w:r>
        <w:t>630</w:t>
      </w:r>
      <w:r>
        <w:t>人。制定出台了村党组织和村级组织运行规</w:t>
      </w:r>
      <w:r>
        <w:rPr>
          <w:rFonts w:hint="eastAsia"/>
        </w:rPr>
        <w:t>则，组织开展“村权监督”月例会，</w:t>
      </w:r>
      <w:r>
        <w:t>399</w:t>
      </w:r>
      <w:r>
        <w:t>个村权监督微信群</w:t>
      </w:r>
      <w:r>
        <w:t>“</w:t>
      </w:r>
      <w:r>
        <w:t>村村全覆盖</w:t>
      </w:r>
      <w:r>
        <w:t>”</w:t>
      </w:r>
      <w:r>
        <w:t>。着力提升工作实效，</w:t>
      </w:r>
      <w:r>
        <w:t>54</w:t>
      </w:r>
      <w:r>
        <w:t>名县级领导包乡联村，</w:t>
      </w:r>
      <w:r>
        <w:t>13</w:t>
      </w:r>
      <w:r>
        <w:t>名县委常委带头建立党支部联系点，</w:t>
      </w:r>
      <w:r>
        <w:t>53</w:t>
      </w:r>
      <w:r>
        <w:t>个软弱涣散基层党组织晋位升级。</w:t>
      </w:r>
    </w:p>
    <w:p w:rsidR="00375141" w:rsidRDefault="00375141" w:rsidP="00375141">
      <w:pPr>
        <w:ind w:firstLineChars="200" w:firstLine="420"/>
        <w:jc w:val="right"/>
      </w:pPr>
      <w:r>
        <w:rPr>
          <w:rFonts w:hint="eastAsia"/>
        </w:rPr>
        <w:t>湘西网</w:t>
      </w:r>
      <w:r>
        <w:t>2023-03-30</w:t>
      </w:r>
    </w:p>
    <w:p w:rsidR="00375141" w:rsidRDefault="00375141" w:rsidP="00A3434E">
      <w:pPr>
        <w:sectPr w:rsidR="00375141" w:rsidSect="00A343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358CB" w:rsidRDefault="003358CB"/>
    <w:sectPr w:rsidR="003358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5141"/>
    <w:rsid w:val="003358CB"/>
    <w:rsid w:val="00375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51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51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1832</Characters>
  <Application>Microsoft Office Word</Application>
  <DocSecurity>0</DocSecurity>
  <Lines>15</Lines>
  <Paragraphs>4</Paragraphs>
  <ScaleCrop>false</ScaleCrop>
  <Company>Microsoft</Company>
  <LinksUpToDate>false</LinksUpToDate>
  <CharactersWithSpaces>2149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2023-04-14T07:48:00Z</dcterms:created>
</cp:coreProperties>
</file>