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99" w:rsidRDefault="00CF3499" w:rsidP="00126172">
      <w:pPr>
        <w:pStyle w:val="1"/>
      </w:pPr>
      <w:r w:rsidRPr="00126172">
        <w:rPr>
          <w:rFonts w:hint="eastAsia"/>
        </w:rPr>
        <w:t>全面小康以后，残疾人政策会有啥变化？</w:t>
      </w:r>
    </w:p>
    <w:p w:rsidR="00CF3499" w:rsidRDefault="00CF3499" w:rsidP="00CF3499">
      <w:pPr>
        <w:ind w:firstLineChars="200" w:firstLine="420"/>
      </w:pPr>
      <w:r>
        <w:rPr>
          <w:rFonts w:hint="eastAsia"/>
        </w:rPr>
        <w:t>今年建档立卡农村贫困残疾人已经实现了脱贫，但是很多残疾人在生产生活中仍然存在很多困难和问题，后续咱们国家的残疾人政策会有什么新变化呢？小编通过媒体了解到，国新办举行了“残疾人脱贫攻坚中的奋进力量”发布会，在会上中残联相关领导对这个问题作出了回应，一起来看看吧！</w:t>
      </w:r>
    </w:p>
    <w:p w:rsidR="00CF3499" w:rsidRDefault="00CF3499" w:rsidP="00CF3499">
      <w:pPr>
        <w:ind w:firstLineChars="200" w:firstLine="420"/>
      </w:pPr>
      <w:r>
        <w:rPr>
          <w:rFonts w:hint="eastAsia"/>
        </w:rPr>
        <w:t>上游新闻记者从国新办举行的“残疾人脱贫攻坚中的奋进力量”发布会上获悉，中国残联扶贫办把容易返贫的贫困残疾人纳入各级政府防止返贫的监测和帮扶机制中，落实好贫困残疾人的各项帮扶政策。</w:t>
      </w:r>
    </w:p>
    <w:p w:rsidR="00CF3499" w:rsidRDefault="00CF3499" w:rsidP="00CF3499">
      <w:pPr>
        <w:ind w:firstLineChars="200" w:firstLine="420"/>
      </w:pPr>
      <w:r>
        <w:rPr>
          <w:rFonts w:hint="eastAsia"/>
        </w:rPr>
        <w:t>中国残联扶贫办主任解宏德在发布会上介绍，几年来，国家对残疾人脱贫的投入力度之大前所未有，全社会对残疾人脱贫的鼎立支持前所未有，我国残疾人脱贫攻坚所取得的历史成就前所未有。面向“十四五”，将继续推进残疾人事业高质量发展，巩固拓展残疾人脱贫攻坚成果。</w:t>
      </w:r>
    </w:p>
    <w:p w:rsidR="00CF3499" w:rsidRDefault="00CF3499" w:rsidP="00CF3499">
      <w:pPr>
        <w:ind w:firstLineChars="200" w:firstLine="420"/>
      </w:pPr>
      <w:r>
        <w:rPr>
          <w:rFonts w:hint="eastAsia"/>
        </w:rPr>
        <w:t>解宏德表示，虽然目前的建档立卡农村贫困残疾人已经实现了脱贫，但是他们在生产生活中仍然面临一些具体的困难，贫困残疾人也是最容易返贫的特殊群体。关于下一步工作，一是把容易返贫的贫困残疾人纳入各级政</w:t>
      </w:r>
      <w:r>
        <w:t xml:space="preserve"> </w:t>
      </w:r>
      <w:r>
        <w:t>府防止返贫的监测和帮扶机制中，落实好贫困残疾人的各项帮扶政策。二是要按照</w:t>
      </w:r>
      <w:r>
        <w:t>“</w:t>
      </w:r>
      <w:r>
        <w:t>四不摘</w:t>
      </w:r>
      <w:r>
        <w:t>”</w:t>
      </w:r>
      <w:r>
        <w:t>的要求，保持现有残疾人的帮扶政策和工作力量的总体稳定。三是对有就业能力的残疾人监测对象，重点做好产业带动和就业帮扶；对于那些无劳动能力的贫困残疾人监测对象，重点做好社会保障兜底工作。四是要持续开展残疾人精准康复服务、重度残疾人家庭无障碍</w:t>
      </w:r>
      <w:r>
        <w:rPr>
          <w:rFonts w:hint="eastAsia"/>
        </w:rPr>
        <w:t>改造、重度残疾人集中托养照护服务等工作，帮助残疾人解决实际困难。</w:t>
      </w:r>
    </w:p>
    <w:p w:rsidR="00CF3499" w:rsidRDefault="00CF3499" w:rsidP="00CF3499">
      <w:pPr>
        <w:ind w:firstLineChars="200" w:firstLine="420"/>
      </w:pPr>
      <w:r>
        <w:rPr>
          <w:rFonts w:hint="eastAsia"/>
        </w:rPr>
        <w:t>以上来源：上游新闻</w:t>
      </w:r>
    </w:p>
    <w:p w:rsidR="00CF3499" w:rsidRDefault="00CF3499" w:rsidP="00CF3499">
      <w:pPr>
        <w:ind w:firstLineChars="200" w:firstLine="420"/>
      </w:pPr>
      <w:r>
        <w:rPr>
          <w:rFonts w:hint="eastAsia"/>
        </w:rPr>
        <w:t>帮助残疾人脱贫，全国有哪些特色经验？</w:t>
      </w:r>
    </w:p>
    <w:p w:rsidR="00CF3499" w:rsidRDefault="00CF3499" w:rsidP="00CF3499">
      <w:pPr>
        <w:ind w:firstLineChars="200" w:firstLine="420"/>
      </w:pPr>
      <w:r>
        <w:rPr>
          <w:rFonts w:hint="eastAsia"/>
        </w:rPr>
        <w:t>目前在脱贫过程中探索出哪些比较富有成效的特色经验和创新实践？</w:t>
      </w:r>
      <w:r>
        <w:t>12</w:t>
      </w:r>
      <w:r>
        <w:t>月</w:t>
      </w:r>
      <w:r>
        <w:t>11</w:t>
      </w:r>
      <w:r>
        <w:t>日，在国新办的新闻发布会上，中国残联扶贫办主任解宏德总结了</w:t>
      </w:r>
      <w:r>
        <w:t>“</w:t>
      </w:r>
      <w:r>
        <w:t>多项政策导脱贫</w:t>
      </w:r>
      <w:r>
        <w:t>”“</w:t>
      </w:r>
      <w:r>
        <w:t>集中托养助解困</w:t>
      </w:r>
      <w:r>
        <w:t>”“</w:t>
      </w:r>
      <w:r>
        <w:t>精准施策促就业</w:t>
      </w:r>
      <w:r>
        <w:t>”</w:t>
      </w:r>
      <w:r>
        <w:t>等经验。第一个例子来自辛宝同的四口之家，其中两名重度残疾人，辛宝同的父亲由于车祸常年卧病在床，缺人照护。辛宝同本人因为创业享受到了国家的电商扶贫政策和就业帮扶政策。他的父亲享受到重度残疾人集中托养照护服务政策，他的母亲在托养中心工作，享受到了国家的公益性岗位的政策。就这样，他的家脱贫了。像辛宝同这样的家庭，在全国还有很多，比他们</w:t>
      </w:r>
      <w:r>
        <w:rPr>
          <w:rFonts w:hint="eastAsia"/>
        </w:rPr>
        <w:t>家更困难的也有很多。在国家多</w:t>
      </w:r>
      <w:r>
        <w:t xml:space="preserve"> </w:t>
      </w:r>
      <w:r>
        <w:t>项政策的帮扶下和全社会的帮助下，一个又一个如此困难的家庭目前都已脱贫。这个例子概括为</w:t>
      </w:r>
      <w:r>
        <w:t xml:space="preserve"> “</w:t>
      </w:r>
      <w:r>
        <w:t>多项政策导脱贫</w:t>
      </w:r>
      <w:r>
        <w:t>”</w:t>
      </w:r>
      <w:r>
        <w:t>。</w:t>
      </w:r>
    </w:p>
    <w:p w:rsidR="00CF3499" w:rsidRDefault="00CF3499" w:rsidP="00CF3499">
      <w:pPr>
        <w:ind w:firstLineChars="200" w:firstLine="420"/>
      </w:pPr>
      <w:r>
        <w:rPr>
          <w:rFonts w:hint="eastAsia"/>
        </w:rPr>
        <w:t>第二个例子，是驻马店市成功破解了重度残疾人家庭脱了贫但解不了困的难题。驻马店市的成功经验，也入选了“国际减贫案例”。在总结的基础上，</w:t>
      </w:r>
      <w:r>
        <w:t>2019</w:t>
      </w:r>
      <w:r>
        <w:t>年，民政部、中国残联等五个部门联合印发了文件，在全国范围内助推重度残疾人集中托养照护服务工作，取得了很好的效果。到目前，河北的衡水市、河南的安阳市、宁夏的隆德、新疆的南疆等地，结合实际，创造了许多好的经验。这个例子概括为，集中托养助解困。</w:t>
      </w:r>
    </w:p>
    <w:p w:rsidR="00CF3499" w:rsidRDefault="00CF3499" w:rsidP="00CF3499">
      <w:pPr>
        <w:ind w:firstLineChars="200" w:firstLine="420"/>
      </w:pPr>
      <w:r>
        <w:rPr>
          <w:rFonts w:hint="eastAsia"/>
        </w:rPr>
        <w:t>第三个例子，像盲人这个特殊困难的群体，在脱贫攻坚过程中，如何帮助他们实现就业的呢？云南省给出了答案。云南省实施助盲脱贫行动，就是根据市里残疾人的需求和特点，制定专项的帮扶政策，解决了超过</w:t>
      </w:r>
      <w:r>
        <w:t>1</w:t>
      </w:r>
      <w:r>
        <w:t>万多名的农村视力贫困残疾人实现了就业。在总结云南助盲脱贫经验基础上，</w:t>
      </w:r>
      <w:r>
        <w:t>2018</w:t>
      </w:r>
      <w:r>
        <w:t>年，四个部门联合印发文件，在全国范围内实施助盲就业脱贫行动，取得了较好的效果。这个例子可以概括为精准施策促就业。</w:t>
      </w:r>
    </w:p>
    <w:p w:rsidR="00CF3499" w:rsidRDefault="00CF3499" w:rsidP="00CF3499">
      <w:pPr>
        <w:ind w:firstLineChars="200" w:firstLine="420"/>
      </w:pPr>
      <w:r>
        <w:rPr>
          <w:rFonts w:hint="eastAsia"/>
        </w:rPr>
        <w:t>解宏德指出，虽然目前的建档立卡农村贫困残疾人已经实现了脱贫，但是他们在生产生活中仍然面临一些具体的困难，贫困残疾人也是最容易返贫的特殊群体。</w:t>
      </w:r>
    </w:p>
    <w:p w:rsidR="00CF3499" w:rsidRDefault="00CF3499" w:rsidP="00CF3499">
      <w:pPr>
        <w:ind w:firstLineChars="200" w:firstLine="420"/>
      </w:pPr>
      <w:r>
        <w:rPr>
          <w:rFonts w:hint="eastAsia"/>
        </w:rPr>
        <w:t>他表示下一步中国残联扶贫办的工作重点是：一是把容易返贫的贫困残疾人纳入各级政府防止返贫的监测和帮扶机制中，落实好贫困残疾人的各项帮扶政策。二是保持现有残疾人的帮扶政策和工作力量的总体稳定。三是对有就业能力的残疾人监测对象，重点做好产业带动和就业帮扶。对于那些无劳动能力的贫困残疾人监测对象，重点做好社会保障兜底工作。四是要持续开展残疾人精准康复服务、重度残疾人家庭无障碍改造、重度残疾人集中托养照护服务等工作，帮助残疾人解决实际困难。</w:t>
      </w:r>
    </w:p>
    <w:p w:rsidR="00CF3499" w:rsidRDefault="00CF3499" w:rsidP="00126172">
      <w:pPr>
        <w:jc w:val="right"/>
      </w:pPr>
      <w:r w:rsidRPr="00126172">
        <w:rPr>
          <w:rFonts w:hint="eastAsia"/>
        </w:rPr>
        <w:t>红星新闻</w:t>
      </w:r>
      <w:r>
        <w:rPr>
          <w:rFonts w:hint="eastAsia"/>
        </w:rPr>
        <w:t xml:space="preserve"> 2023-4-16</w:t>
      </w:r>
    </w:p>
    <w:p w:rsidR="00CF3499" w:rsidRDefault="00CF3499" w:rsidP="0057792D">
      <w:pPr>
        <w:sectPr w:rsidR="00CF3499" w:rsidSect="0057792D">
          <w:type w:val="continuous"/>
          <w:pgSz w:w="11906" w:h="16838"/>
          <w:pgMar w:top="1644" w:right="1236" w:bottom="1418" w:left="1814" w:header="851" w:footer="907" w:gutter="0"/>
          <w:pgNumType w:start="1"/>
          <w:cols w:space="720"/>
          <w:docGrid w:type="lines" w:linePitch="341" w:charSpace="2373"/>
        </w:sectPr>
      </w:pPr>
    </w:p>
    <w:p w:rsidR="00CE1620" w:rsidRDefault="00CE1620"/>
    <w:sectPr w:rsidR="00CE16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3499"/>
    <w:rsid w:val="00CE1620"/>
    <w:rsid w:val="00CF3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F34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F34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2023-04-23T03:09:00Z</dcterms:created>
</cp:coreProperties>
</file>