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FEC" w:rsidRDefault="00552FEC" w:rsidP="000C3E7F">
      <w:pPr>
        <w:pStyle w:val="1"/>
      </w:pPr>
      <w:r w:rsidRPr="000C3E7F">
        <w:rPr>
          <w:rFonts w:hint="eastAsia"/>
        </w:rPr>
        <w:t>“三下”聚民心｜“警社共治”让平安看得见</w:t>
      </w:r>
    </w:p>
    <w:p w:rsidR="00552FEC" w:rsidRDefault="00552FEC" w:rsidP="00552FEC">
      <w:pPr>
        <w:ind w:firstLineChars="200" w:firstLine="420"/>
      </w:pPr>
      <w:r>
        <w:rPr>
          <w:rFonts w:hint="eastAsia"/>
        </w:rPr>
        <w:t>“民之所忧、我必念之；民之所盼，我必行之。”习近平总书记饱含深情的为民情怀，是中国共产党人的选择与追求，也体现着西安公安“人民警察为人民”的铮铮誓言。</w:t>
      </w:r>
    </w:p>
    <w:p w:rsidR="00552FEC" w:rsidRDefault="00552FEC" w:rsidP="00552FEC">
      <w:pPr>
        <w:ind w:firstLineChars="200" w:firstLine="420"/>
      </w:pPr>
      <w:r>
        <w:rPr>
          <w:rFonts w:hint="eastAsia"/>
        </w:rPr>
        <w:t>西安市公安局党委深入践行以人民为中心的发展思想，坚持把群众急难愁盼的“问题清单”变成公安机关的“履职清单”，实施“眼睛向下关注群众三感（获得感、幸福感、安全感）”“人往下走和群众打成一片”“资源下沉为群众提供优质便利服务”的“三下”工程，不断提升公安机关联系和服务群众工作质效，树立西安公安良好形象，赢得人民群众真心拥护。</w:t>
      </w:r>
    </w:p>
    <w:p w:rsidR="00552FEC" w:rsidRDefault="00552FEC" w:rsidP="00552FEC">
      <w:pPr>
        <w:ind w:firstLineChars="200" w:firstLine="420"/>
      </w:pPr>
      <w:r>
        <w:rPr>
          <w:rFonts w:hint="eastAsia"/>
        </w:rPr>
        <w:t>为进一步展现西安公安“三下”工程中的新气象、新面貌、新成效，即日起，西安公安开设《“三下”聚民心》专栏，以视频、图片、文字等形式，充分展示全市各级公安机关和广大民警抓实为民服务、密切警民关系的生动瞬间。</w:t>
      </w:r>
    </w:p>
    <w:p w:rsidR="00552FEC" w:rsidRDefault="00552FEC" w:rsidP="00552FEC">
      <w:pPr>
        <w:ind w:firstLineChars="200" w:firstLine="420"/>
      </w:pPr>
      <w:r>
        <w:rPr>
          <w:rFonts w:hint="eastAsia"/>
        </w:rPr>
        <w:t>警力有限，民力无穷。近期，周至县公安局积极推进“警社共治”警务新模式，围绕社会治安稳定的突出问题和薄弱环节，在全县范围内聘任</w:t>
      </w:r>
      <w:r>
        <w:t>1345</w:t>
      </w:r>
      <w:r>
        <w:t>名群众组成治安协理员队伍，推动</w:t>
      </w:r>
      <w:r>
        <w:t>“</w:t>
      </w:r>
      <w:r>
        <w:t>公安工作与社区治理</w:t>
      </w:r>
      <w:r>
        <w:t>”</w:t>
      </w:r>
      <w:r>
        <w:t>、</w:t>
      </w:r>
      <w:r>
        <w:t>“</w:t>
      </w:r>
      <w:r>
        <w:t>依法治理与群众自治</w:t>
      </w:r>
      <w:r>
        <w:t>”</w:t>
      </w:r>
      <w:r>
        <w:t>深度融合，全面形成</w:t>
      </w:r>
      <w:r>
        <w:t>“</w:t>
      </w:r>
      <w:r>
        <w:t>警治＋自治，共治保平安</w:t>
      </w:r>
      <w:r>
        <w:t>”</w:t>
      </w:r>
      <w:r>
        <w:t>的良好氛围，有效延伸了治安管理触角，切实做到多元化化解矛盾、全时空守护平安、零距离服务群众。</w:t>
      </w:r>
    </w:p>
    <w:p w:rsidR="00552FEC" w:rsidRDefault="00552FEC" w:rsidP="00552FEC">
      <w:pPr>
        <w:ind w:firstLineChars="200" w:firstLine="420"/>
      </w:pPr>
      <w:r>
        <w:rPr>
          <w:rFonts w:hint="eastAsia"/>
        </w:rPr>
        <w:t>提高治安协理员队伍能力</w:t>
      </w:r>
      <w:r>
        <w:t xml:space="preserve"> </w:t>
      </w:r>
      <w:r>
        <w:t>筑牢群防群治力量基础</w:t>
      </w:r>
    </w:p>
    <w:p w:rsidR="00552FEC" w:rsidRDefault="00552FEC" w:rsidP="00552FEC">
      <w:pPr>
        <w:ind w:firstLineChars="200" w:firstLine="420"/>
      </w:pPr>
      <w:r>
        <w:rPr>
          <w:rFonts w:hint="eastAsia"/>
        </w:rPr>
        <w:t>为充分发挥治安协理员职能作用，夯实平安创建根基，共建共治共享基础牢、出事少、治安好、党和人民满意的平安辖区，</w:t>
      </w:r>
      <w:r>
        <w:t>4</w:t>
      </w:r>
      <w:r>
        <w:t>月</w:t>
      </w:r>
      <w:r>
        <w:t>14</w:t>
      </w:r>
      <w:r>
        <w:t>日上午，周至县公安局组织召开派出所主防</w:t>
      </w:r>
      <w:r>
        <w:t>“1551”</w:t>
      </w:r>
      <w:r>
        <w:t>工作推进会，进一步创新和发展新形势下公安群众工作，聚焦</w:t>
      </w:r>
      <w:r>
        <w:t>“</w:t>
      </w:r>
      <w:r>
        <w:t>基础牢、出事少、治安好、党和人民满意</w:t>
      </w:r>
      <w:r>
        <w:t>”</w:t>
      </w:r>
      <w:r>
        <w:t>目标，加强基层基础建设，推进基层治理创新，深化派出所警务勤务服务改革，积极发挥治安协理员及群防群治力量作用，构建</w:t>
      </w:r>
      <w:r>
        <w:t>“</w:t>
      </w:r>
      <w:r>
        <w:t>警社共治</w:t>
      </w:r>
      <w:r>
        <w:t>”</w:t>
      </w:r>
      <w:r>
        <w:t>社会治理新格局。</w:t>
      </w:r>
    </w:p>
    <w:p w:rsidR="00552FEC" w:rsidRDefault="00552FEC" w:rsidP="00552FEC">
      <w:pPr>
        <w:ind w:firstLineChars="200" w:firstLine="420"/>
      </w:pPr>
      <w:r>
        <w:rPr>
          <w:rFonts w:hint="eastAsia"/>
        </w:rPr>
        <w:t>九峰派出所联合辖区政府应急办、林场和水管站等职能部门，组织治安协理员、农家乐负责人等</w:t>
      </w:r>
      <w:r>
        <w:t>50</w:t>
      </w:r>
      <w:r>
        <w:t>余人，开展了以秦岭生态环境保护、流动人口管理、排查矛盾纠纷、化解治安安全隐患、加强未成年人保护为主题的业务能力集中培训会。</w:t>
      </w:r>
    </w:p>
    <w:p w:rsidR="00552FEC" w:rsidRDefault="00552FEC" w:rsidP="00552FEC">
      <w:pPr>
        <w:ind w:firstLineChars="200" w:firstLine="420"/>
      </w:pPr>
      <w:r>
        <w:rPr>
          <w:rFonts w:hint="eastAsia"/>
        </w:rPr>
        <w:t>培训中，九峰派出所向治安协理员、农家乐负责人等着重强调了秦岭北麓生态环境保护的重要性和迫切性，向身边群众及游客宣传秦岭生态环境保护知识，号召大家积极承担起保护秦岭生态环境的责任，为实现青山常在、绿水长流、空气常新环保目标贡献个人力量。</w:t>
      </w:r>
    </w:p>
    <w:p w:rsidR="00552FEC" w:rsidRDefault="00552FEC" w:rsidP="00552FEC">
      <w:pPr>
        <w:ind w:firstLineChars="200" w:firstLine="420"/>
      </w:pPr>
      <w:r>
        <w:rPr>
          <w:rFonts w:hint="eastAsia"/>
        </w:rPr>
        <w:t>为消除治安隐患，堵塞安全漏洞，现场向治安协理员、农家乐负责人，宣传普及了《流动人口服务管理办法》以及旅馆经营者接待未成年人“五必须”规定，同时，现场指导参会人员如何收集掌握各类违法犯罪线索，以及如何快速发现、妥善处置住宅区、行业场所、“九小场所”存在的安全隐患等专业知识。</w:t>
      </w:r>
    </w:p>
    <w:p w:rsidR="00552FEC" w:rsidRDefault="00552FEC" w:rsidP="00552FEC">
      <w:pPr>
        <w:ind w:firstLineChars="200" w:firstLine="420"/>
      </w:pPr>
      <w:r>
        <w:rPr>
          <w:rFonts w:hint="eastAsia"/>
        </w:rPr>
        <w:t>发挥治安协理员队伍作用</w:t>
      </w:r>
      <w:r>
        <w:t xml:space="preserve"> </w:t>
      </w:r>
      <w:r>
        <w:t>提升社会治安管理水平</w:t>
      </w:r>
    </w:p>
    <w:p w:rsidR="00552FEC" w:rsidRDefault="00552FEC" w:rsidP="00552FEC">
      <w:pPr>
        <w:ind w:firstLineChars="200" w:firstLine="420"/>
      </w:pPr>
      <w:r>
        <w:rPr>
          <w:rFonts w:hint="eastAsia"/>
        </w:rPr>
        <w:t>治安协理员积极发挥其职能作用，不仅可以缓解民警的工作压力，也能第一时间为群众提供直接帮助。</w:t>
      </w:r>
    </w:p>
    <w:p w:rsidR="00552FEC" w:rsidRDefault="00552FEC" w:rsidP="00552FEC">
      <w:pPr>
        <w:ind w:firstLineChars="200" w:firstLine="420"/>
      </w:pPr>
      <w:r>
        <w:t>4</w:t>
      </w:r>
      <w:r>
        <w:t>月</w:t>
      </w:r>
      <w:r>
        <w:t>2</w:t>
      </w:r>
      <w:r>
        <w:t>日上午，秦岭国家植物园附近一名儿童因调皮和贪玩与家人走失，治安协理员上前询问并与其进行耐心交流，安抚小孩情绪，之后孩子将妈妈的电话号码告诉了协理员，协理员通过电话联系到小孩家长，不久之后家长前来将孩子领回。</w:t>
      </w:r>
    </w:p>
    <w:p w:rsidR="00552FEC" w:rsidRDefault="00552FEC" w:rsidP="00552FEC">
      <w:pPr>
        <w:ind w:firstLineChars="200" w:firstLine="420"/>
      </w:pPr>
      <w:r>
        <w:t>4</w:t>
      </w:r>
      <w:r>
        <w:t>月</w:t>
      </w:r>
      <w:r>
        <w:t>8</w:t>
      </w:r>
      <w:r>
        <w:t>日，尚村镇庙会现现场，一名女子发现有人摸自己口袋，转头看见了正在行窃的大胆蟊贼，便大声呼喊，正在庙会现场巡逻的治安协理员听到后迅速跑过来，与群众一起将小偷制服并扭送尚村派出所，民警审查发现该男子竟是一名盗窃惯犯，曾多次被异地警方打击处理，此次前来周至作案，被治安协理员群防群治力量逮个正着。</w:t>
      </w:r>
    </w:p>
    <w:p w:rsidR="00552FEC" w:rsidRDefault="00552FEC" w:rsidP="00552FEC">
      <w:pPr>
        <w:ind w:firstLineChars="200" w:firstLine="420"/>
      </w:pPr>
      <w:r>
        <w:rPr>
          <w:rFonts w:hint="eastAsia"/>
        </w:rPr>
        <w:t>利用治安协理员队伍优势</w:t>
      </w:r>
      <w:r>
        <w:t xml:space="preserve"> </w:t>
      </w:r>
      <w:r>
        <w:t>共建共治共享平安周至</w:t>
      </w:r>
    </w:p>
    <w:p w:rsidR="00552FEC" w:rsidRDefault="00552FEC" w:rsidP="00552FEC">
      <w:pPr>
        <w:ind w:firstLineChars="200" w:firstLine="420"/>
      </w:pPr>
      <w:r>
        <w:t>4</w:t>
      </w:r>
      <w:r>
        <w:t>月</w:t>
      </w:r>
      <w:r>
        <w:t>9</w:t>
      </w:r>
      <w:r>
        <w:t>日，治安协理员在广济镇师安村一处路边发现一男子斜躺在路上，酒气浓烈，身旁还有一辆自行车，疑似饮酒后骑车摔倒，便拨打电话叫来派出所民警，之后通过多方联系，确认醉酒男子身份，治安协理员与民警一起将该男子送回家中，次日一早，该男子专程来到派出所，向民警及治安协理员表示感谢。</w:t>
      </w:r>
    </w:p>
    <w:p w:rsidR="00552FEC" w:rsidRDefault="00552FEC" w:rsidP="00552FEC">
      <w:pPr>
        <w:ind w:firstLineChars="200" w:firstLine="420"/>
      </w:pPr>
      <w:r>
        <w:t>4</w:t>
      </w:r>
      <w:r>
        <w:t>月</w:t>
      </w:r>
      <w:r>
        <w:t>12</w:t>
      </w:r>
      <w:r>
        <w:t>日，广济镇跃进村在进行乡村示范村工程施工时，与村民雷某发生矛盾纠纷，雷某将车辆停放在项目通道上阻碍施工，民警到来后，详细了解了该矛盾纠纷的前因后果，之后请来该村的治安协理员，发挥其人熟、地熟优势，组织各方共同进行矛盾纠纷化解工作，在充分考虑雷某的合理诉求同时，积极协调乡村工程顺利开展，推动乡村振兴建设。</w:t>
      </w:r>
    </w:p>
    <w:p w:rsidR="00552FEC" w:rsidRDefault="00552FEC" w:rsidP="00552FEC">
      <w:pPr>
        <w:ind w:firstLineChars="200" w:firstLine="420"/>
      </w:pPr>
      <w:r>
        <w:rPr>
          <w:rFonts w:hint="eastAsia"/>
        </w:rPr>
        <w:t>治安协理员队伍组建以来，有效提升了基层社会治理水平，发挥了治安协理员街面“活探头”和安保“黄金眼”的作用，成为了维护辖区社会治安稳定不可或缺的辅助力量，其承担着服务群众、人口管理、平安创建、普法宣传和“三排查”等工作，充分发挥其人熟、地熟等优势，通过警民携手并肩、邻里守望相助，在环境保护、治安防控、基层治理等工作努力实现“双向奔赴”，连点成线，连线成网，整体联动，形成群防群治的“铜墙铁壁”，共同实现“警治</w:t>
      </w:r>
      <w:r>
        <w:t>+</w:t>
      </w:r>
      <w:r>
        <w:t>自治，共治保平安</w:t>
      </w:r>
      <w:r>
        <w:t>”</w:t>
      </w:r>
      <w:r>
        <w:t>的目标，助力建设更高水平的平安周至。</w:t>
      </w:r>
    </w:p>
    <w:p w:rsidR="00552FEC" w:rsidRDefault="00552FEC" w:rsidP="000C3E7F">
      <w:pPr>
        <w:jc w:val="right"/>
      </w:pPr>
      <w:r w:rsidRPr="000C3E7F">
        <w:rPr>
          <w:rFonts w:hint="eastAsia"/>
        </w:rPr>
        <w:t>西安市公安局</w:t>
      </w:r>
      <w:r>
        <w:rPr>
          <w:rFonts w:hint="eastAsia"/>
        </w:rPr>
        <w:t xml:space="preserve"> 2023-4-20</w:t>
      </w:r>
    </w:p>
    <w:p w:rsidR="00552FEC" w:rsidRDefault="00552FEC" w:rsidP="001F47FC">
      <w:pPr>
        <w:sectPr w:rsidR="00552FEC" w:rsidSect="001F47FC">
          <w:type w:val="continuous"/>
          <w:pgSz w:w="11906" w:h="16838"/>
          <w:pgMar w:top="1644" w:right="1236" w:bottom="1418" w:left="1814" w:header="851" w:footer="907" w:gutter="0"/>
          <w:pgNumType w:start="1"/>
          <w:cols w:space="720"/>
          <w:docGrid w:type="lines" w:linePitch="341" w:charSpace="2373"/>
        </w:sectPr>
      </w:pPr>
    </w:p>
    <w:p w:rsidR="00B5147E" w:rsidRDefault="00B5147E"/>
    <w:sectPr w:rsidR="00B514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2FEC"/>
    <w:rsid w:val="00552FEC"/>
    <w:rsid w:val="00B514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2F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2F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1714</Characters>
  <Application>Microsoft Office Word</Application>
  <DocSecurity>0</DocSecurity>
  <Lines>14</Lines>
  <Paragraphs>4</Paragraphs>
  <ScaleCrop>false</ScaleCrop>
  <Company>Microsoft</Company>
  <LinksUpToDate>false</LinksUpToDate>
  <CharactersWithSpaces>2010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2023-04-23T03:11:00Z</dcterms:created>
</cp:coreProperties>
</file>