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4" w:rsidRDefault="00401914" w:rsidP="009C438F">
      <w:pPr>
        <w:pStyle w:val="1"/>
      </w:pPr>
      <w:r w:rsidRPr="007C2DD7">
        <w:rPr>
          <w:rFonts w:hint="eastAsia"/>
        </w:rPr>
        <w:t>扎实有力做“春防”</w:t>
      </w:r>
      <w:r w:rsidRPr="007C2DD7">
        <w:t xml:space="preserve"> 养殖安全有保障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春季是动物疫病易发高发期，每年</w:t>
      </w:r>
      <w:r>
        <w:t>3-5</w:t>
      </w:r>
      <w:r>
        <w:t>月，各省（市、区）陆续集中开展春季重大动物疫病防控工作，通过强制免疫、疫情监测、检疫监管等多种方式全方位保障畜禽养殖健康安全发展。本报特别推出专题报道，分享四川、山东、广西、青海、内蒙古等省（区）的春防工作亮点及进展，以期促进各地春防工作顺利开展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进入春季，气温逐渐回暖，病毒、细菌等各种病原微生物开始复苏活跃，加之春季气温不稳定，容易因饲养管理不当造成畜禽发病，因此春季是动物疫病高发期，也是重大动物疫病防控的关键时期。近年来，我国每年持续开展春季重大动物疫病防控工作（以下简称“春防”），有效维护了养殖业发展安全和公共卫生安全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“强制免疫工作是一项重要的基础性工作，只要免疫做好了，动物防疫工作的基本盘就能稳住。”农业农村部畜牧兽医局有关负责人表示，强制免疫是春防工作的主要内容之一，农业农村部每年都要求各地按照全国动物疫病强制免疫指导意见，制定实施本辖区的强制免疫计划。对规模养殖场要督促其做好常年程序化免疫，针对散养户，基层动物防疫人员要协助落实好春秋两季集中免疫与定期补免，实现高致病性禽流感、口蹄疫等重大动物疫病“应免尽免”，确保免疫抗体水平达到规定标准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为确保免疫工作落实到位，每年春防结束后，农业农村部还会派出交叉检查组赴各地进行抽查，对春防效果进行监测评估。据了解，今年农业农村部将加大春防效果评估的采样检测比例，以助全面客观地了解基层养殖场（户）重大动物疫病免疫的真实情况。同时将对抽样监测结果在全国疫病防控系统进行通报，对做得好的省份进行表扬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另外记者了解到，今年开始，农业农村部将把每年的动物防疫补助资金分配和抽样检查结果挂钩，进一步提升地方防疫工作的积极性，督促和引导基层防疫工作落到实处。“往年的资金基本是按照养殖量进行分配，今年资金分配会向防疫做得好的省份适度倾斜。”负责人介绍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近年来，为强化养殖户主体责任意识，农业农村部指导各地积极推进强制免疫“先打后补”，进一步完善强制免疫和补助政策实施机制，促进了免疫预防工作高效推进。目前全国所有省份的规模养殖场户实现“先打后补”。</w:t>
      </w:r>
    </w:p>
    <w:p w:rsidR="00401914" w:rsidRDefault="00401914" w:rsidP="00401914">
      <w:pPr>
        <w:ind w:firstLineChars="200" w:firstLine="420"/>
      </w:pPr>
      <w:r>
        <w:rPr>
          <w:rFonts w:hint="eastAsia"/>
        </w:rPr>
        <w:t>除了免疫预防，日常监测排查也是春防工作的重点内容。我国是畜牧业大国，养殖量大，养殖环境复杂，加之动物活体调运、国际货物贸易增加及候鸟迁徙等原因，非洲猪瘟、高致病性禽流感等重大动物疫病的传播风险逐渐增大。因此，要切实强化动物疫病排查和入场采样监测，及时掌握疫病流行态势，并严格执行疫情报告制度，按规定及时报告监测信息。同时强化部门协作配合，加强动物防疫全链条监管，严格疫情处置、调运监管、溯源追踪和案件查处，形成防控合力。“防疫、检疫、监管是三位一体的，防疫保障了养殖环节动物的健康，检疫确保畜产品从养殖场到餐桌流通环节的安全，而监管穿插其中，发现问题及时处理，防止带病的畜禽产品到处流通，造成疫情传播，甚至危害人类健康。因此，在春防过程中，日常的监测排查仍然不能放松，要随时保持警惕。”负责人表示。</w:t>
      </w:r>
    </w:p>
    <w:p w:rsidR="00401914" w:rsidRDefault="00401914" w:rsidP="009C438F">
      <w:pPr>
        <w:jc w:val="right"/>
      </w:pPr>
      <w:r w:rsidRPr="007C2DD7">
        <w:rPr>
          <w:rFonts w:hint="eastAsia"/>
        </w:rPr>
        <w:t>农业农村部</w:t>
      </w:r>
      <w:r>
        <w:rPr>
          <w:rFonts w:hint="eastAsia"/>
        </w:rPr>
        <w:t xml:space="preserve"> 2023-4-18</w:t>
      </w:r>
    </w:p>
    <w:p w:rsidR="00401914" w:rsidRDefault="00401914" w:rsidP="00C65704">
      <w:pPr>
        <w:sectPr w:rsidR="00401914" w:rsidSect="00C657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5582" w:rsidRDefault="00A25582"/>
    <w:sectPr w:rsidR="00A2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914"/>
    <w:rsid w:val="00401914"/>
    <w:rsid w:val="00A2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19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019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2023-04-27T02:17:00Z</dcterms:created>
</cp:coreProperties>
</file>