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6C09" w:rsidRDefault="00F56C09" w:rsidP="000A1F8A">
      <w:pPr>
        <w:pStyle w:val="1"/>
        <w:rPr>
          <w:shd w:val="clear" w:color="auto" w:fill="FFFFFF"/>
        </w:rPr>
      </w:pPr>
      <w:r>
        <w:rPr>
          <w:rFonts w:hint="eastAsia"/>
          <w:shd w:val="clear" w:color="auto" w:fill="FFFFFF"/>
        </w:rPr>
        <w:t>新时代社会治安防控体系的杭州实践：擦亮“平安”底色</w:t>
      </w:r>
    </w:p>
    <w:p w:rsidR="00F56C09" w:rsidRDefault="00F56C09" w:rsidP="00F56C09">
      <w:pPr>
        <w:ind w:firstLineChars="200" w:firstLine="420"/>
      </w:pPr>
      <w:r>
        <w:t>24</w:t>
      </w:r>
      <w:r>
        <w:t>小时警灯闪烁的警务站、全天候巡逻不停的治安民警、打通</w:t>
      </w:r>
      <w:r>
        <w:t>“</w:t>
      </w:r>
      <w:r>
        <w:t>最后一公里</w:t>
      </w:r>
      <w:r>
        <w:t>”</w:t>
      </w:r>
      <w:r>
        <w:t>的驻村警务室、随处可见的义警身影、</w:t>
      </w:r>
      <w:r>
        <w:t>“</w:t>
      </w:r>
      <w:r>
        <w:t>一窗通办</w:t>
      </w:r>
      <w:r>
        <w:t>”</w:t>
      </w:r>
      <w:r>
        <w:t>的公安政务服务</w:t>
      </w:r>
      <w:r>
        <w:t>……</w:t>
      </w:r>
      <w:r>
        <w:t>在浙江杭州，</w:t>
      </w:r>
      <w:r>
        <w:t>“</w:t>
      </w:r>
      <w:r>
        <w:t>平安</w:t>
      </w:r>
      <w:r>
        <w:t>”</w:t>
      </w:r>
      <w:r>
        <w:t>为新时代社会治安防控体系写下了生动注脚。</w:t>
      </w:r>
    </w:p>
    <w:p w:rsidR="00F56C09" w:rsidRDefault="00F56C09" w:rsidP="00F56C09">
      <w:pPr>
        <w:ind w:firstLineChars="200" w:firstLine="420"/>
      </w:pPr>
      <w:r>
        <w:rPr>
          <w:rFonts w:hint="eastAsia"/>
        </w:rPr>
        <w:t>据统计，杭州有效刑事治安警情、八类刑事案件发案、传统侵财案件连续</w:t>
      </w:r>
      <w:r>
        <w:t>10</w:t>
      </w:r>
      <w:r>
        <w:t>年实现</w:t>
      </w:r>
      <w:r>
        <w:t>“</w:t>
      </w:r>
      <w:r>
        <w:t>三下降</w:t>
      </w:r>
      <w:r>
        <w:t>”</w:t>
      </w:r>
      <w:r>
        <w:t>。</w:t>
      </w:r>
    </w:p>
    <w:p w:rsidR="00F56C09" w:rsidRDefault="00F56C09" w:rsidP="00F56C09">
      <w:pPr>
        <w:ind w:firstLineChars="200" w:firstLine="420"/>
      </w:pPr>
      <w:r>
        <w:rPr>
          <w:rFonts w:hint="eastAsia"/>
        </w:rPr>
        <w:t>数智赋能</w:t>
      </w:r>
      <w:r>
        <w:t xml:space="preserve"> </w:t>
      </w:r>
      <w:r>
        <w:t>创新</w:t>
      </w:r>
      <w:r>
        <w:t>“</w:t>
      </w:r>
      <w:r>
        <w:t>前端防控</w:t>
      </w:r>
      <w:r>
        <w:t>”</w:t>
      </w:r>
    </w:p>
    <w:p w:rsidR="00F56C09" w:rsidRDefault="00F56C09" w:rsidP="00F56C09">
      <w:pPr>
        <w:ind w:firstLineChars="200" w:firstLine="420"/>
      </w:pPr>
      <w:r>
        <w:rPr>
          <w:rFonts w:hint="eastAsia"/>
        </w:rPr>
        <w:t>亮剑攻坚，为了万家灯火；予民心安，更在街头巷陌。</w:t>
      </w:r>
    </w:p>
    <w:p w:rsidR="00F56C09" w:rsidRDefault="00F56C09" w:rsidP="00F56C09">
      <w:pPr>
        <w:ind w:firstLineChars="200" w:firstLine="420"/>
      </w:pPr>
      <w:r>
        <w:rPr>
          <w:rFonts w:hint="eastAsia"/>
        </w:rPr>
        <w:t>民警在街头巡逻。　杭州公安</w:t>
      </w:r>
      <w:r>
        <w:t xml:space="preserve"> </w:t>
      </w:r>
      <w:r>
        <w:t>供图</w:t>
      </w:r>
    </w:p>
    <w:p w:rsidR="00F56C09" w:rsidRDefault="00F56C09" w:rsidP="00F56C09">
      <w:pPr>
        <w:ind w:firstLineChars="200" w:firstLine="420"/>
      </w:pPr>
      <w:r>
        <w:rPr>
          <w:rFonts w:hint="eastAsia"/>
        </w:rPr>
        <w:t>“你们让我真正感受到了杭州的先进、安全、温暖”。这是杭州市公安局近日收到的一封感谢信。写信者尧女士来自湖北，在杭州辛苦打拼多年攒下近</w:t>
      </w:r>
      <w:r>
        <w:t>49</w:t>
      </w:r>
      <w:r>
        <w:t>万元，准备回老家盖新房。然而尧女士接到自称省外一刑侦大队民警的电话，称其涉嫌一起洗钱案件。</w:t>
      </w:r>
    </w:p>
    <w:p w:rsidR="00F56C09" w:rsidRDefault="00F56C09" w:rsidP="00F56C09">
      <w:pPr>
        <w:ind w:firstLineChars="200" w:firstLine="420"/>
      </w:pPr>
      <w:r>
        <w:rPr>
          <w:rFonts w:hint="eastAsia"/>
        </w:rPr>
        <w:t>不到</w:t>
      </w:r>
      <w:r>
        <w:t>5</w:t>
      </w:r>
      <w:r>
        <w:t>分钟，接到反诈平台预警的杭州市公安局萧山区分局城厢派出所民警许锋便带队赶到，对尧女士进行成功劝阻。</w:t>
      </w:r>
    </w:p>
    <w:p w:rsidR="00F56C09" w:rsidRDefault="00F56C09" w:rsidP="00F56C09">
      <w:pPr>
        <w:ind w:firstLineChars="200" w:firstLine="420"/>
      </w:pPr>
      <w:r>
        <w:rPr>
          <w:rFonts w:hint="eastAsia"/>
        </w:rPr>
        <w:t>数字赋能基层治理是数字化改革的核心，近年来杭州公安依托“浙警智治·杭州警务操作系统”和警企战略合作矩阵，建立预警中心、迭代预警模型、完善预防机制，研发“雷震子”“听风者”“觅天使”等预警模型，配套形成预警发现、二次研判、核查反馈的闭环处置机制。</w:t>
      </w:r>
    </w:p>
    <w:p w:rsidR="00F56C09" w:rsidRDefault="00F56C09" w:rsidP="00F56C09">
      <w:pPr>
        <w:ind w:firstLineChars="200" w:firstLine="420"/>
      </w:pPr>
      <w:r>
        <w:rPr>
          <w:rFonts w:hint="eastAsia"/>
        </w:rPr>
        <w:t>如萧山区公安分局建起该省首家警、企、院实体化联合运行的现代警务研究基地——云啸研究院。这是个作战能力超前的预警系统：一起非法获取计算机信息系统数据案破获后，云啸研究院很快研发出预警模型，在一电商仓库内锁定了类似案件的几名犯罪嫌疑人。</w:t>
      </w:r>
    </w:p>
    <w:p w:rsidR="00F56C09" w:rsidRDefault="00F56C09" w:rsidP="00F56C09">
      <w:pPr>
        <w:ind w:firstLineChars="200" w:firstLine="420"/>
      </w:pPr>
      <w:r>
        <w:rPr>
          <w:rFonts w:hint="eastAsia"/>
        </w:rPr>
        <w:t>杭州公安迅速出警。　杭州公安</w:t>
      </w:r>
      <w:r>
        <w:t xml:space="preserve"> </w:t>
      </w:r>
      <w:r>
        <w:t>供图</w:t>
      </w:r>
    </w:p>
    <w:p w:rsidR="00F56C09" w:rsidRDefault="00F56C09" w:rsidP="00F56C09">
      <w:pPr>
        <w:ind w:firstLineChars="200" w:firstLine="420"/>
      </w:pPr>
      <w:r>
        <w:rPr>
          <w:rFonts w:hint="eastAsia"/>
        </w:rPr>
        <w:t>据统计，去年杭州公安累计下发预警指令</w:t>
      </w:r>
      <w:r>
        <w:t>3.9</w:t>
      </w:r>
      <w:r>
        <w:t>万余条，成功预警各类案事件风险</w:t>
      </w:r>
      <w:r>
        <w:t>390</w:t>
      </w:r>
      <w:r>
        <w:t>余起，推动公共安全治理模式由事后处置向事前预防转型，把治安防控的触角延伸到最前端。</w:t>
      </w:r>
    </w:p>
    <w:p w:rsidR="00F56C09" w:rsidRDefault="00F56C09" w:rsidP="00F56C09">
      <w:pPr>
        <w:ind w:firstLineChars="200" w:firstLine="420"/>
      </w:pPr>
      <w:r>
        <w:rPr>
          <w:rFonts w:hint="eastAsia"/>
        </w:rPr>
        <w:t>剥离“副业”</w:t>
      </w:r>
      <w:r>
        <w:t xml:space="preserve"> </w:t>
      </w:r>
      <w:r>
        <w:t>做精</w:t>
      </w:r>
      <w:r>
        <w:t>“</w:t>
      </w:r>
      <w:r>
        <w:t>减负增效</w:t>
      </w:r>
      <w:r>
        <w:t>”</w:t>
      </w:r>
    </w:p>
    <w:p w:rsidR="00F56C09" w:rsidRDefault="00F56C09" w:rsidP="00F56C09">
      <w:pPr>
        <w:ind w:firstLineChars="200" w:firstLine="420"/>
      </w:pPr>
      <w:r>
        <w:rPr>
          <w:rFonts w:hint="eastAsia"/>
        </w:rPr>
        <w:t>“有困难找警察”已是家喻户晓的共识，但事事公安“兜底”也曾一度令基层警务不堪重负。如今，这一现象在杭州正悄然发生变革。</w:t>
      </w:r>
    </w:p>
    <w:p w:rsidR="00F56C09" w:rsidRDefault="00F56C09" w:rsidP="00F56C09">
      <w:pPr>
        <w:ind w:firstLineChars="200" w:firstLine="420"/>
      </w:pPr>
      <w:r>
        <w:rPr>
          <w:rFonts w:hint="eastAsia"/>
        </w:rPr>
        <w:t>杭州启动全国首个“政府</w:t>
      </w:r>
      <w:r>
        <w:t>110”</w:t>
      </w:r>
      <w:r>
        <w:t>非警务报警分流处置体系，从原来公安</w:t>
      </w:r>
      <w:r>
        <w:t>“</w:t>
      </w:r>
      <w:r>
        <w:t>统包大揽</w:t>
      </w:r>
      <w:r>
        <w:t>”</w:t>
      </w:r>
      <w:r>
        <w:t>，逐步过渡形成党委政府主导，相关职能部门及镇街跨部门协作联动协同，多方参与、齐抓共管的社会共治格局。</w:t>
      </w:r>
    </w:p>
    <w:p w:rsidR="00F56C09" w:rsidRDefault="00F56C09" w:rsidP="00F56C09">
      <w:pPr>
        <w:ind w:firstLineChars="200" w:firstLine="420"/>
      </w:pPr>
      <w:r>
        <w:rPr>
          <w:rFonts w:hint="eastAsia"/>
        </w:rPr>
        <w:t>如为破解非警务报警占比高、分流难、影响公安主业等难题，杭州以镇街警网协同为切入点，推动非警务报警归口处理、源头治理，构建市、区县、镇街三级分流体系，确保事前“分得出去、分得规范”、事中“落得下去、承接得了”、事后“化解得了、控制得好”。</w:t>
      </w:r>
    </w:p>
    <w:p w:rsidR="00F56C09" w:rsidRDefault="00F56C09" w:rsidP="00F56C09">
      <w:pPr>
        <w:ind w:firstLineChars="200" w:firstLine="420"/>
      </w:pPr>
      <w:r>
        <w:rPr>
          <w:rFonts w:hint="eastAsia"/>
        </w:rPr>
        <w:t>民警调解矛盾纠纷。　杭州公安</w:t>
      </w:r>
      <w:r>
        <w:t xml:space="preserve"> </w:t>
      </w:r>
      <w:r>
        <w:t>供图</w:t>
      </w:r>
    </w:p>
    <w:p w:rsidR="00F56C09" w:rsidRDefault="00F56C09" w:rsidP="00F56C09">
      <w:pPr>
        <w:ind w:firstLineChars="200" w:firstLine="420"/>
      </w:pPr>
      <w:r>
        <w:rPr>
          <w:rFonts w:hint="eastAsia"/>
        </w:rPr>
        <w:t>“在此基础上，我们以</w:t>
      </w:r>
      <w:r>
        <w:t>24</w:t>
      </w:r>
      <w:r>
        <w:t>小时运行的综合信息指挥室为</w:t>
      </w:r>
      <w:r>
        <w:t>‘</w:t>
      </w:r>
      <w:r>
        <w:t>小脑</w:t>
      </w:r>
      <w:r>
        <w:t>’</w:t>
      </w:r>
      <w:r>
        <w:t>，整合执法力量、综管队伍、调解员、网格员等基层治理力量</w:t>
      </w:r>
      <w:r>
        <w:t>2.8</w:t>
      </w:r>
      <w:r>
        <w:t>万人为</w:t>
      </w:r>
      <w:r>
        <w:t>‘</w:t>
      </w:r>
      <w:r>
        <w:t>手脚</w:t>
      </w:r>
      <w:r>
        <w:t>’</w:t>
      </w:r>
      <w:r>
        <w:t>，年处置非警务报警</w:t>
      </w:r>
      <w:r>
        <w:t>50</w:t>
      </w:r>
      <w:r>
        <w:t>余万起，占有效警情</w:t>
      </w:r>
      <w:r>
        <w:t>30%</w:t>
      </w:r>
      <w:r>
        <w:t>以上。</w:t>
      </w:r>
      <w:r>
        <w:t>”</w:t>
      </w:r>
      <w:r>
        <w:t>杭州市公安局相关负责人介绍。</w:t>
      </w:r>
    </w:p>
    <w:p w:rsidR="00F56C09" w:rsidRDefault="00F56C09" w:rsidP="00F56C09">
      <w:pPr>
        <w:ind w:firstLineChars="200" w:firstLine="420"/>
      </w:pPr>
      <w:r>
        <w:rPr>
          <w:rFonts w:hint="eastAsia"/>
        </w:rPr>
        <w:t>今年</w:t>
      </w:r>
      <w:r>
        <w:t>1</w:t>
      </w:r>
      <w:r>
        <w:t>月</w:t>
      </w:r>
      <w:r>
        <w:t>—3</w:t>
      </w:r>
      <w:r>
        <w:t>月，杭州非警务报警分流率达</w:t>
      </w:r>
      <w:r>
        <w:t>52%</w:t>
      </w:r>
      <w:r>
        <w:t>，同比去年上升约</w:t>
      </w:r>
      <w:r>
        <w:t>27</w:t>
      </w:r>
      <w:r>
        <w:t>个百分点。</w:t>
      </w:r>
    </w:p>
    <w:p w:rsidR="00F56C09" w:rsidRDefault="00F56C09" w:rsidP="00F56C09">
      <w:pPr>
        <w:ind w:firstLineChars="200" w:firstLine="420"/>
      </w:pPr>
      <w:r>
        <w:rPr>
          <w:rFonts w:hint="eastAsia"/>
        </w:rPr>
        <w:t>同时，杭州公安今年还出台</w:t>
      </w:r>
      <w:r>
        <w:t>110</w:t>
      </w:r>
      <w:r>
        <w:t>与</w:t>
      </w:r>
      <w:r>
        <w:t>12345</w:t>
      </w:r>
      <w:r>
        <w:t>高效对接处置方案，加强</w:t>
      </w:r>
      <w:r>
        <w:t>“</w:t>
      </w:r>
      <w:r>
        <w:t>一人多警、一地多警、重复报警</w:t>
      </w:r>
      <w:r>
        <w:t>”</w:t>
      </w:r>
      <w:r>
        <w:t>多维研判。</w:t>
      </w:r>
    </w:p>
    <w:p w:rsidR="00F56C09" w:rsidRDefault="00F56C09" w:rsidP="00F56C09">
      <w:pPr>
        <w:ind w:firstLineChars="200" w:firstLine="420"/>
      </w:pPr>
      <w:r>
        <w:rPr>
          <w:rFonts w:hint="eastAsia"/>
        </w:rPr>
        <w:t>群防群治</w:t>
      </w:r>
      <w:r>
        <w:t xml:space="preserve"> </w:t>
      </w:r>
      <w:r>
        <w:t>共享</w:t>
      </w:r>
      <w:r>
        <w:t>“</w:t>
      </w:r>
      <w:r>
        <w:t>平安红利</w:t>
      </w:r>
      <w:r>
        <w:t>”</w:t>
      </w:r>
    </w:p>
    <w:p w:rsidR="00F56C09" w:rsidRDefault="00F56C09" w:rsidP="00F56C09">
      <w:pPr>
        <w:ind w:firstLineChars="200" w:firstLine="420"/>
      </w:pPr>
      <w:r>
        <w:rPr>
          <w:rFonts w:hint="eastAsia"/>
        </w:rPr>
        <w:t>近日，外卖小哥叶贵冬、火锅食材店老板江健力向警方反映了同一个顾客的异常情况。接警后，民警立即赶赴现场，及时避免了一起悲剧。之后警方对叶贵冬、江健力进行表彰并授予他们治安荣誉奖章。</w:t>
      </w:r>
    </w:p>
    <w:p w:rsidR="00F56C09" w:rsidRDefault="00F56C09" w:rsidP="00F56C09">
      <w:pPr>
        <w:ind w:firstLineChars="200" w:firstLine="420"/>
      </w:pPr>
      <w:r>
        <w:rPr>
          <w:rFonts w:hint="eastAsia"/>
        </w:rPr>
        <w:t>这是杭州群防群治的一次体现，也是群众参与平安建设的一个缩影。如今，杭州已有义警</w:t>
      </w:r>
      <w:r>
        <w:t>120</w:t>
      </w:r>
      <w:r>
        <w:t>余万人。</w:t>
      </w:r>
    </w:p>
    <w:p w:rsidR="00F56C09" w:rsidRDefault="00F56C09" w:rsidP="00F56C09">
      <w:pPr>
        <w:ind w:firstLineChars="200" w:firstLine="420"/>
      </w:pPr>
      <w:r>
        <w:rPr>
          <w:rFonts w:hint="eastAsia"/>
        </w:rPr>
        <w:t>杭州市公安局基层基础管理支队支队长叶红介绍，杭州公安多年打造义警品牌，研发义警数字驾驶舱、“杭义码”、支付宝招募平台，建立激励奖励工作机制，形成了“公民警校”“武林大妈”“西子义警”“物联会”“桐君哨兵”等义警矩阵，构建了共建共治共享的基层社会治理新格局。</w:t>
      </w:r>
    </w:p>
    <w:p w:rsidR="00F56C09" w:rsidRDefault="00F56C09" w:rsidP="00F56C09">
      <w:pPr>
        <w:ind w:firstLineChars="200" w:firstLine="420"/>
      </w:pPr>
      <w:r>
        <w:t>2022</w:t>
      </w:r>
      <w:r>
        <w:t>年，杭州公安成功化解矛盾纠纷</w:t>
      </w:r>
      <w:r>
        <w:t>23</w:t>
      </w:r>
      <w:r>
        <w:t>万余起，因矛盾纠纷引发的伤害类案件同比下降</w:t>
      </w:r>
      <w:r>
        <w:t>35%</w:t>
      </w:r>
      <w:r>
        <w:t>。</w:t>
      </w:r>
    </w:p>
    <w:p w:rsidR="00F56C09" w:rsidRDefault="00F56C09" w:rsidP="00F56C09">
      <w:pPr>
        <w:ind w:firstLineChars="200" w:firstLine="420"/>
      </w:pPr>
      <w:r>
        <w:rPr>
          <w:rFonts w:hint="eastAsia"/>
        </w:rPr>
        <w:t>协同共治，才能实现善治。今年杭州公安还深入开展“千警强网格”“千校进村社”行动，依托社区警务室</w:t>
      </w:r>
      <w:r>
        <w:t>(</w:t>
      </w:r>
      <w:r>
        <w:t>站</w:t>
      </w:r>
      <w:r>
        <w:t>)</w:t>
      </w:r>
      <w:r>
        <w:t>等警务支点和邻里中心、党群服务中心等社会资源，在该市建成千所集</w:t>
      </w:r>
      <w:r>
        <w:t>“</w:t>
      </w:r>
      <w:r>
        <w:t>义警发动、安防教育、技能培训、警务协商</w:t>
      </w:r>
      <w:r>
        <w:t>”</w:t>
      </w:r>
      <w:r>
        <w:t>等功能于一体的社区警校，打造警民携手、四治融合的基层警务新阵地。</w:t>
      </w:r>
    </w:p>
    <w:p w:rsidR="00F56C09" w:rsidRDefault="00F56C09" w:rsidP="00F56C09">
      <w:pPr>
        <w:ind w:firstLineChars="200" w:firstLine="420"/>
        <w:jc w:val="right"/>
      </w:pPr>
      <w:r w:rsidRPr="000A1F8A">
        <w:rPr>
          <w:rFonts w:hint="eastAsia"/>
        </w:rPr>
        <w:t>中国新闻网</w:t>
      </w:r>
      <w:r w:rsidRPr="000A1F8A">
        <w:t>2023-04-12</w:t>
      </w:r>
    </w:p>
    <w:p w:rsidR="00F56C09" w:rsidRDefault="00F56C09" w:rsidP="001652C2">
      <w:pPr>
        <w:sectPr w:rsidR="00F56C09" w:rsidSect="001652C2">
          <w:type w:val="continuous"/>
          <w:pgSz w:w="11906" w:h="16838"/>
          <w:pgMar w:top="1644" w:right="1236" w:bottom="1418" w:left="1814" w:header="851" w:footer="907" w:gutter="0"/>
          <w:pgNumType w:start="1"/>
          <w:cols w:space="720"/>
          <w:docGrid w:type="lines" w:linePitch="341" w:charSpace="2373"/>
        </w:sectPr>
      </w:pPr>
    </w:p>
    <w:p w:rsidR="00304C31" w:rsidRDefault="00304C31"/>
    <w:sectPr w:rsidR="00304C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6C09"/>
    <w:rsid w:val="00304C31"/>
    <w:rsid w:val="00F56C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6C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F56C0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255</Words>
  <Characters>1456</Characters>
  <Application>Microsoft Office Word</Application>
  <DocSecurity>0</DocSecurity>
  <Lines>12</Lines>
  <Paragraphs>3</Paragraphs>
  <ScaleCrop>false</ScaleCrop>
  <Company>Microsoft</Company>
  <LinksUpToDate>false</LinksUpToDate>
  <CharactersWithSpaces>1708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2023-04-17T01:32:00Z</dcterms:created>
</cp:coreProperties>
</file>