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72AB" w:rsidRDefault="001B72AB" w:rsidP="00C362CE">
      <w:pPr>
        <w:pStyle w:val="1"/>
        <w:spacing w:line="245" w:lineRule="auto"/>
      </w:pPr>
      <w:r>
        <w:rPr>
          <w:rFonts w:hint="eastAsia"/>
        </w:rPr>
        <w:t>一本警务现代化“独门秘籍”-保山市公安局隆阳分局九隆派出所</w:t>
      </w:r>
    </w:p>
    <w:p w:rsidR="001B72AB" w:rsidRDefault="001B72AB" w:rsidP="001B72AB">
      <w:pPr>
        <w:spacing w:line="245" w:lineRule="auto"/>
        <w:ind w:firstLineChars="200" w:firstLine="420"/>
      </w:pPr>
      <w:r>
        <w:t>2022</w:t>
      </w:r>
      <w:r>
        <w:t>年以来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保山市公安局隆阳分局九隆派出所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以“两队一室”改革为切入点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完善全天候运行、全要素支撑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全链条闭环的“情指行”一体化机制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实现了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警力配置最优化、指挥效能最优化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执法管理最优化、基础工作最优化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在警务现代化建设中凸显了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智慧勤务、智慧警务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智慧法治、智慧防控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警力配置最优化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打造现代化“智慧勤务”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以“整”为点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实现警力最优化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派出所将原来的综合、刑侦、社区、巡警、打零五个中队重新整合为“两队一室”（即案件办理队、社区警务队、综合指挥室），实行</w:t>
      </w:r>
      <w:r>
        <w:t>1+2+5+7</w:t>
      </w:r>
      <w:r>
        <w:t>模式，</w:t>
      </w:r>
      <w:r>
        <w:t>24</w:t>
      </w:r>
      <w:r>
        <w:t>小时作战值守，实现人人会系统、人人会调度、人人会研判的转变。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以“融”为先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实现警种专业化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立足“市县主战、派出所主防”职责，以“做精综合指挥室，做专案件办理队，做实社区警务队”为目标，走活警务改革“一盘棋”，最大限度提升派出所警务效能。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择专配备案件办理队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凸显其“专业化”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择强配备社区警务队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凸显其“专职化”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择优配备综合指挥室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凸显其“实体化”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以“督”为要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实现警务高效化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★用好一根“指挥棒”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研究制定《九隆派出所队伍管理考核办法》，实行“积分制管理”，综合指挥室根据工作需求向“两队”发出工作指令。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★制作一块“红黑榜”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对“两队”工作完成情况进行考核。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指挥效能最优化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打造现代化“智慧警务”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★“小闭环”产生“大作用”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实行“三同步三推送三倒逼”机制（即同步研判、同步派警、同步上案），综合指挥室对“两队”的处置过程及结果进行全流程跟踪及反馈，形成“研</w:t>
      </w:r>
      <w:r>
        <w:t>-</w:t>
      </w:r>
      <w:r>
        <w:t>交</w:t>
      </w:r>
      <w:r>
        <w:t>-</w:t>
      </w:r>
      <w:r>
        <w:t>督</w:t>
      </w:r>
      <w:r>
        <w:t>-</w:t>
      </w:r>
      <w:r>
        <w:t>反</w:t>
      </w:r>
      <w:r>
        <w:t>-</w:t>
      </w:r>
      <w:r>
        <w:t>结</w:t>
      </w:r>
      <w:r>
        <w:t>”</w:t>
      </w:r>
      <w:r>
        <w:t>工作闭环。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目前，共发布日警情通报</w:t>
      </w:r>
      <w:r>
        <w:t>485</w:t>
      </w:r>
      <w:r>
        <w:t>份，推送社区民警线索</w:t>
      </w:r>
      <w:r>
        <w:t>57</w:t>
      </w:r>
      <w:r>
        <w:t>条，协助办案民警破获刑事案件</w:t>
      </w:r>
      <w:r>
        <w:t>23</w:t>
      </w:r>
      <w:r>
        <w:t>起，查处行政案件</w:t>
      </w:r>
      <w:r>
        <w:t>33</w:t>
      </w:r>
      <w:r>
        <w:t>起，抓获违法犯罪嫌疑人</w:t>
      </w:r>
      <w:r>
        <w:t>73</w:t>
      </w:r>
      <w:r>
        <w:t>人。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★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“小研判”开启“大引擎”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综合指挥室做到每日情况综合研判、重要节点专项研判、重大问题随时研判，同时确定白天与夜间视频巡查重点部位，开展视频巡查，实现“一屏值守、同步展开，一体融合、协同作战”。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★“小兵团”产生“大效能”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以一体化融合作战为切入点，联合各警种、城区所打造中心城区圈层防控体系，建立“中枢支撑一线、后台支撑前台、警种支撑派出所”的融合作战模式，实现工作成效最大化。</w:t>
      </w:r>
    </w:p>
    <w:p w:rsidR="001B72AB" w:rsidRDefault="001B72AB" w:rsidP="001B72AB">
      <w:pPr>
        <w:spacing w:line="245" w:lineRule="auto"/>
        <w:ind w:firstLineChars="200" w:firstLine="420"/>
      </w:pPr>
      <w:r>
        <w:t>2022</w:t>
      </w:r>
      <w:r>
        <w:t>年</w:t>
      </w:r>
      <w:r>
        <w:t>2</w:t>
      </w:r>
      <w:r>
        <w:t>月，辖区发生一起聚众斗殴案件，综合指挥室同步上案，指挥中心、巡特警等部门经过</w:t>
      </w:r>
      <w:r>
        <w:t>15</w:t>
      </w:r>
      <w:r>
        <w:t>个小时成功抓获犯罪嫌疑人</w:t>
      </w:r>
      <w:r>
        <w:t>7</w:t>
      </w:r>
      <w:r>
        <w:t>人。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执法管理最优化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打造现代化“智慧法治”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获取一张“健康卡”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当好“门诊医生”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建立多功能案件管理室，开发“案管助手”小程序，将在侦在办案件挂图作战，将当日接处警的所有资料统一保管，达到了卷宗动态智能化管理，实现“要我结”到“我要结”的转变。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填写一张“体检表”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当好“主治医生”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组织警力梳理派出所成立以来受理的警情，强化对执法办案的全流程回溯管理，实现“被动查”到“主动清”的转变。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汇编一本“病历本”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当好“康复医生”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建立“盯警盯案”，对每一起警情“一盯到底”，实行一周“回头看”一月“回头检查”。同时，对破案数结案率采取“红黑榜”公示，实现“等着坐诊”到“主动问诊”的转变。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基础工作最优化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打造现代化“智慧防控”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★场所一体化融入到位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源头防控共同抓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指导烧烤摊业主安装摄像头，采取“红牌表扬、黄牌警告、白牌停业”的管理方式，并组建保安</w:t>
      </w:r>
      <w:r>
        <w:t>110</w:t>
      </w:r>
      <w:r>
        <w:t>联勤联防队，每晚在民警的带领下到娱乐场所开展检查工作。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一旦发生纠纷、争吵、打架斗殴等情况，业主作为治安劝导员第一时间劝阻并对现场进行保护，形成“动态排、源头防、合力改”的工作模式。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★力量一体化融入到位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社会治安群众夸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成立“民警</w:t>
      </w:r>
      <w:r>
        <w:t>+</w:t>
      </w:r>
      <w:r>
        <w:t>治保会</w:t>
      </w:r>
      <w:r>
        <w:t>+</w:t>
      </w:r>
      <w:r>
        <w:t>社区干部</w:t>
      </w:r>
      <w:r>
        <w:t>+N”</w:t>
      </w:r>
      <w:r>
        <w:t>组成的</w:t>
      </w:r>
      <w:r>
        <w:t>“</w:t>
      </w:r>
      <w:r>
        <w:t>零点乐队</w:t>
      </w:r>
      <w:r>
        <w:t>”</w:t>
      </w:r>
      <w:r>
        <w:t>，从夜间</w:t>
      </w:r>
      <w:r>
        <w:t>0</w:t>
      </w:r>
      <w:r>
        <w:t>点至</w:t>
      </w:r>
      <w:r>
        <w:t>4</w:t>
      </w:r>
      <w:r>
        <w:t>点开展零点巡逻，打造人在社区走，力在网格聚，事在一线办的</w:t>
      </w:r>
      <w:r>
        <w:t>“</w:t>
      </w:r>
      <w:r>
        <w:t>在社区模式</w:t>
      </w:r>
      <w:r>
        <w:t>”</w:t>
      </w:r>
      <w:r>
        <w:t>，实现从</w:t>
      </w:r>
      <w:r>
        <w:t>“</w:t>
      </w:r>
      <w:r>
        <w:t>被动反应</w:t>
      </w:r>
      <w:r>
        <w:t>”</w:t>
      </w:r>
      <w:r>
        <w:t>向</w:t>
      </w:r>
      <w:r>
        <w:t>“</w:t>
      </w:r>
      <w:r>
        <w:t>主动攻防</w:t>
      </w:r>
      <w:r>
        <w:t>”</w:t>
      </w:r>
      <w:r>
        <w:t>的转变。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目前，共联合开展工作</w:t>
      </w:r>
      <w:r>
        <w:t>510</w:t>
      </w:r>
      <w:r>
        <w:t>次，调解矛盾纠纷</w:t>
      </w:r>
      <w:r>
        <w:t>27</w:t>
      </w:r>
      <w:r>
        <w:t>起，设立</w:t>
      </w:r>
      <w:r>
        <w:t>“</w:t>
      </w:r>
      <w:r>
        <w:t>邻里守望点</w:t>
      </w:r>
      <w:r>
        <w:t>”</w:t>
      </w:r>
      <w:r>
        <w:t>，构建</w:t>
      </w:r>
      <w:r>
        <w:t>“</w:t>
      </w:r>
      <w:r>
        <w:t>邻里守望、商铺联防、治安瞭望</w:t>
      </w:r>
      <w:r>
        <w:t>”</w:t>
      </w:r>
      <w:r>
        <w:t>的社会治理共同体，改变了以往被动应对的</w:t>
      </w:r>
      <w:r>
        <w:t>“</w:t>
      </w:r>
      <w:r>
        <w:t>灭火式</w:t>
      </w:r>
      <w:r>
        <w:t>”</w:t>
      </w:r>
      <w:r>
        <w:t>治理模式。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“两队一室”改革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打破了队室分割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解决了信息孤岛、数据烟囱等问题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革新了警务模式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九隆派出所将以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“快”的速度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“细”的密度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“准”的精度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全力推动派出所警务现代化改革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落地生根、开花结果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让辖区群众的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获得感、幸福感、安全感</w:t>
      </w:r>
    </w:p>
    <w:p w:rsidR="001B72AB" w:rsidRDefault="001B72AB" w:rsidP="001B72AB">
      <w:pPr>
        <w:spacing w:line="245" w:lineRule="auto"/>
        <w:ind w:firstLineChars="200" w:firstLine="420"/>
      </w:pPr>
      <w:r>
        <w:rPr>
          <w:rFonts w:hint="eastAsia"/>
        </w:rPr>
        <w:t>时时刻刻保持“最大值”</w:t>
      </w:r>
    </w:p>
    <w:p w:rsidR="001B72AB" w:rsidRDefault="001B72AB" w:rsidP="001B72AB">
      <w:pPr>
        <w:spacing w:line="245" w:lineRule="auto"/>
        <w:ind w:firstLineChars="200" w:firstLine="420"/>
        <w:jc w:val="right"/>
      </w:pPr>
      <w:r w:rsidRPr="00B40644">
        <w:rPr>
          <w:rFonts w:hint="eastAsia"/>
        </w:rPr>
        <w:t>新浪网</w:t>
      </w:r>
      <w:r w:rsidRPr="00B40644">
        <w:t>2023-04-02</w:t>
      </w:r>
    </w:p>
    <w:p w:rsidR="001B72AB" w:rsidRDefault="001B72AB" w:rsidP="00742FDE">
      <w:pPr>
        <w:sectPr w:rsidR="001B72AB" w:rsidSect="00742FD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A132A" w:rsidRDefault="00BA132A"/>
    <w:sectPr w:rsidR="00BA13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B72AB"/>
    <w:rsid w:val="001B72AB"/>
    <w:rsid w:val="00BA13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B72A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1B72A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268</Words>
  <Characters>1531</Characters>
  <Application>Microsoft Office Word</Application>
  <DocSecurity>0</DocSecurity>
  <Lines>12</Lines>
  <Paragraphs>3</Paragraphs>
  <ScaleCrop>false</ScaleCrop>
  <Company>Microsoft</Company>
  <LinksUpToDate>false</LinksUpToDate>
  <CharactersWithSpaces>1796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2023-04-12T02:52:00Z</dcterms:created>
</cp:coreProperties>
</file>