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3A6E" w:rsidRDefault="00163A6E" w:rsidP="00061ACB">
      <w:pPr>
        <w:pStyle w:val="1"/>
      </w:pPr>
      <w:r>
        <w:rPr>
          <w:rFonts w:hint="eastAsia"/>
        </w:rPr>
        <w:t>西安博物院：</w:t>
      </w:r>
      <w:r w:rsidRPr="00061ACB">
        <w:rPr>
          <w:rFonts w:hint="eastAsia"/>
        </w:rPr>
        <w:t>院内的陈列展览日益丰富，环境也得到了极大提升</w:t>
      </w:r>
    </w:p>
    <w:p w:rsidR="00163A6E" w:rsidRDefault="00163A6E" w:rsidP="00163A6E">
      <w:pPr>
        <w:ind w:firstLineChars="200" w:firstLine="420"/>
      </w:pPr>
      <w:r w:rsidRPr="00061ACB">
        <w:rPr>
          <w:rFonts w:hint="eastAsia"/>
        </w:rPr>
        <w:t>一个博物院就是一所大学校！</w:t>
      </w:r>
      <w:r w:rsidRPr="00061ACB">
        <w:t>8</w:t>
      </w:r>
      <w:r w:rsidRPr="00061ACB">
        <w:t>年来，我们谨记您的教导，不断探索和实践，形成了传统节日文化教育、常态化公众教育、社会合作公众教育三位一体的文物教育工作格局；我们牢记您的嘱托，让历史说话，让文物说话，开拓创新，正在让历史文物服务时代，服务百姓，为传承中华优秀传统文化作出更大贡献！</w:t>
      </w:r>
      <w:r w:rsidRPr="00061ACB">
        <w:t>”</w:t>
      </w:r>
    </w:p>
    <w:p w:rsidR="00163A6E" w:rsidRDefault="00163A6E" w:rsidP="00163A6E">
      <w:pPr>
        <w:ind w:firstLineChars="200" w:firstLine="420"/>
      </w:pPr>
      <w:r>
        <w:rPr>
          <w:rFonts w:hint="eastAsia"/>
        </w:rPr>
        <w:t>松柏苍翠，古塔耸立，走进西安市小雁塔脚下的西安博物院，历史与现代交相辉映的气息扑面而来。以千年古塔小雁塔为主体的古建筑群让这里充满了历史的厚重感，以天圆地方为设计理念的博物馆现代建筑则彰显着时代的魅力。</w:t>
      </w:r>
    </w:p>
    <w:p w:rsidR="00163A6E" w:rsidRDefault="00163A6E" w:rsidP="00163A6E">
      <w:pPr>
        <w:ind w:firstLineChars="200" w:firstLine="420"/>
      </w:pPr>
      <w:r>
        <w:rPr>
          <w:rFonts w:hint="eastAsia"/>
        </w:rPr>
        <w:t>在习近平总书记“一个博物院就是一所大学校”“让历史说话，让文物说话”的殷殷嘱托中，</w:t>
      </w:r>
      <w:r>
        <w:t>8</w:t>
      </w:r>
      <w:r>
        <w:t>年来，西安博物院感恩奋进，丰富内涵，强化职能，通过文物外展、文物进课堂等一系列社会公众活动，把文物承载的历史故事讲述得深入人心，让这里成为涵养中华文脉、增强历史自信、传播文化力量、滋养美好心灵的博物馆</w:t>
      </w:r>
      <w:r>
        <w:t>“</w:t>
      </w:r>
      <w:r>
        <w:t>大学校</w:t>
      </w:r>
      <w:r>
        <w:t>”</w:t>
      </w:r>
      <w:r>
        <w:t>。</w:t>
      </w:r>
    </w:p>
    <w:p w:rsidR="00163A6E" w:rsidRDefault="00163A6E" w:rsidP="00163A6E">
      <w:pPr>
        <w:ind w:firstLineChars="200" w:firstLine="420"/>
      </w:pPr>
      <w:r>
        <w:rPr>
          <w:rFonts w:hint="eastAsia"/>
        </w:rPr>
        <w:t>西安博物院航拍图。记者</w:t>
      </w:r>
      <w:r>
        <w:t xml:space="preserve"> </w:t>
      </w:r>
      <w:r>
        <w:t>王熙摄</w:t>
      </w:r>
    </w:p>
    <w:p w:rsidR="00163A6E" w:rsidRDefault="00163A6E" w:rsidP="00163A6E">
      <w:pPr>
        <w:ind w:firstLineChars="200" w:firstLine="420"/>
      </w:pPr>
      <w:r>
        <w:rPr>
          <w:rFonts w:hint="eastAsia"/>
        </w:rPr>
        <w:t>让博物馆的内涵更加丰富</w:t>
      </w:r>
    </w:p>
    <w:p w:rsidR="00163A6E" w:rsidRDefault="00163A6E" w:rsidP="00163A6E">
      <w:pPr>
        <w:ind w:firstLineChars="200" w:firstLine="420"/>
      </w:pPr>
      <w:r>
        <w:rPr>
          <w:rFonts w:hint="eastAsia"/>
        </w:rPr>
        <w:t>西安博物院位于唐代著名皇家寺院荐福寺原址，院内馆、塔、园三位一体，在全国博物馆界可谓独树一帜。</w:t>
      </w:r>
    </w:p>
    <w:p w:rsidR="00163A6E" w:rsidRDefault="00163A6E" w:rsidP="00163A6E">
      <w:pPr>
        <w:ind w:firstLineChars="200" w:firstLine="420"/>
      </w:pPr>
      <w:r>
        <w:t>2015</w:t>
      </w:r>
      <w:r>
        <w:t>年</w:t>
      </w:r>
      <w:r>
        <w:t>2</w:t>
      </w:r>
      <w:r>
        <w:t>月</w:t>
      </w:r>
      <w:r>
        <w:t>15</w:t>
      </w:r>
      <w:r>
        <w:t>日，对西安博物院的工作人员来说，是个欢欣鼓舞的日子。这天，习近平总书记来到西安博物院考察，观看了陈列在博物馆里的西安都城变迁图、隋唐长安城模型、青铜器及汉唐金银器文物展、汉唐代表性雕塑与唐三彩文物展，听取了古代丝绸之路和长安历史文化等介绍。</w:t>
      </w:r>
    </w:p>
    <w:p w:rsidR="00163A6E" w:rsidRDefault="00163A6E" w:rsidP="00163A6E">
      <w:pPr>
        <w:ind w:firstLineChars="200" w:firstLine="420"/>
      </w:pPr>
      <w:r>
        <w:rPr>
          <w:rFonts w:hint="eastAsia"/>
        </w:rPr>
        <w:t>游客在西安博物院展馆中参观。记者</w:t>
      </w:r>
      <w:r>
        <w:t xml:space="preserve"> </w:t>
      </w:r>
      <w:r>
        <w:t>张琪悦摄</w:t>
      </w:r>
    </w:p>
    <w:p w:rsidR="00163A6E" w:rsidRDefault="00163A6E" w:rsidP="00163A6E">
      <w:pPr>
        <w:ind w:firstLineChars="200" w:firstLine="420"/>
      </w:pPr>
      <w:r>
        <w:rPr>
          <w:rFonts w:hint="eastAsia"/>
        </w:rPr>
        <w:t>习近平总书记指出，一个博物院就是一所大学校。要把凝结着中华民族传统文化的文物保护好、管理好，同时加强研究和利用，让历史说话，让文物说话，在传承祖先的成就和光荣、增强民族自尊和自信的同时，谨记历史的挫折和教训，以少走弯路、更好前进。</w:t>
      </w:r>
    </w:p>
    <w:p w:rsidR="00163A6E" w:rsidRDefault="00163A6E" w:rsidP="00163A6E">
      <w:pPr>
        <w:ind w:firstLineChars="200" w:firstLine="420"/>
      </w:pPr>
      <w:r>
        <w:t>8</w:t>
      </w:r>
      <w:r>
        <w:t>年来，习近平总书记的深情牵挂、殷殷嘱托，激励着西安博物院不断进取。西安博物院干部职工认真学习贯彻习近平总书记来陕考察重要讲话重要指示精神，践行</w:t>
      </w:r>
      <w:r>
        <w:t>“</w:t>
      </w:r>
      <w:r>
        <w:t>一个博物院就是一所大学校</w:t>
      </w:r>
      <w:r>
        <w:t>”</w:t>
      </w:r>
      <w:r>
        <w:t>指示，在文化遗产保护、文物修复、科学研究、陈列展览、社会教育、活化利用等方面皆取得了显著成效。</w:t>
      </w:r>
    </w:p>
    <w:p w:rsidR="00163A6E" w:rsidRDefault="00163A6E" w:rsidP="00163A6E">
      <w:pPr>
        <w:ind w:firstLineChars="200" w:firstLine="420"/>
      </w:pPr>
      <w:r>
        <w:rPr>
          <w:rFonts w:hint="eastAsia"/>
        </w:rPr>
        <w:t>“习近平总书记的殷切嘱托，让我们干起工作来更有底气，短短几年时间，院内的陈列展览日益丰富，环境也得到了极大提升。”</w:t>
      </w:r>
      <w:r>
        <w:t>3</w:t>
      </w:r>
      <w:r>
        <w:t>月</w:t>
      </w:r>
      <w:r>
        <w:t>24</w:t>
      </w:r>
      <w:r>
        <w:t>日，西安博物院副院长李燕说。</w:t>
      </w:r>
    </w:p>
    <w:p w:rsidR="00163A6E" w:rsidRDefault="00163A6E" w:rsidP="00163A6E">
      <w:pPr>
        <w:ind w:firstLineChars="200" w:firstLine="420"/>
      </w:pPr>
      <w:r>
        <w:rPr>
          <w:rFonts w:hint="eastAsia"/>
        </w:rPr>
        <w:t>不断丰富博物馆的文物收藏研究，</w:t>
      </w:r>
      <w:r>
        <w:t>2022</w:t>
      </w:r>
      <w:r>
        <w:t>年，西安博物院新接收文物</w:t>
      </w:r>
      <w:r>
        <w:t>337</w:t>
      </w:r>
      <w:r>
        <w:t>件组，完成一般陶俑藏品</w:t>
      </w:r>
      <w:r>
        <w:t>5371</w:t>
      </w:r>
      <w:r>
        <w:t>件组、级别藏品</w:t>
      </w:r>
      <w:r>
        <w:t>8</w:t>
      </w:r>
      <w:r>
        <w:t>类</w:t>
      </w:r>
      <w:r>
        <w:t>2538</w:t>
      </w:r>
      <w:r>
        <w:t>组</w:t>
      </w:r>
      <w:r>
        <w:t>2830</w:t>
      </w:r>
      <w:r>
        <w:t>件的账物核对工作，建立</w:t>
      </w:r>
      <w:r>
        <w:t>260</w:t>
      </w:r>
      <w:r>
        <w:t>件文物的电子档案，完成劣化的</w:t>
      </w:r>
      <w:r>
        <w:t>41</w:t>
      </w:r>
      <w:r>
        <w:t>册古籍的保护修复方案并申请立项。</w:t>
      </w:r>
      <w:r>
        <w:t>2022</w:t>
      </w:r>
      <w:r>
        <w:t>年，全院撰写科研论文</w:t>
      </w:r>
      <w:r>
        <w:t>23</w:t>
      </w:r>
      <w:r>
        <w:t>篇，参与国家级重大科研项目</w:t>
      </w:r>
      <w:r>
        <w:t>1</w:t>
      </w:r>
      <w:r>
        <w:t>个，完成讲解服务</w:t>
      </w:r>
      <w:r>
        <w:t>3372</w:t>
      </w:r>
      <w:r>
        <w:t>批次。</w:t>
      </w:r>
    </w:p>
    <w:p w:rsidR="00163A6E" w:rsidRDefault="00163A6E" w:rsidP="00163A6E">
      <w:pPr>
        <w:ind w:firstLineChars="200" w:firstLine="420"/>
      </w:pPr>
      <w:r>
        <w:rPr>
          <w:rFonts w:hint="eastAsia"/>
        </w:rPr>
        <w:t>游客在西安博物院展馆中参观。记者</w:t>
      </w:r>
      <w:r>
        <w:t xml:space="preserve"> </w:t>
      </w:r>
      <w:r>
        <w:t>张琪悦摄</w:t>
      </w:r>
    </w:p>
    <w:p w:rsidR="00163A6E" w:rsidRDefault="00163A6E" w:rsidP="00163A6E">
      <w:pPr>
        <w:ind w:firstLineChars="200" w:firstLine="420"/>
      </w:pPr>
      <w:r>
        <w:rPr>
          <w:rFonts w:hint="eastAsia"/>
        </w:rPr>
        <w:t>不断加强博物馆的原创展览策展力度，</w:t>
      </w:r>
      <w:r>
        <w:t>2022</w:t>
      </w:r>
      <w:r>
        <w:t>年，西安博物院对基本陈列进行首次大规模提升改造，基本陈列</w:t>
      </w:r>
      <w:r>
        <w:t>“</w:t>
      </w:r>
      <w:r>
        <w:t>古都西安</w:t>
      </w:r>
      <w:r>
        <w:t>”</w:t>
      </w:r>
      <w:r>
        <w:t>二、三展区于</w:t>
      </w:r>
      <w:r>
        <w:t>2022</w:t>
      </w:r>
      <w:r>
        <w:t>年</w:t>
      </w:r>
      <w:r>
        <w:t>4</w:t>
      </w:r>
      <w:r>
        <w:t>月全新面世，位列当年</w:t>
      </w:r>
      <w:r>
        <w:t>3—4</w:t>
      </w:r>
      <w:r>
        <w:t>月</w:t>
      </w:r>
      <w:r>
        <w:t>“</w:t>
      </w:r>
      <w:r>
        <w:t>博物馆十大热搜展览推介</w:t>
      </w:r>
      <w:r>
        <w:t>”</w:t>
      </w:r>
      <w:r>
        <w:t>第</w:t>
      </w:r>
      <w:r>
        <w:t>2</w:t>
      </w:r>
      <w:r>
        <w:t>位；推出</w:t>
      </w:r>
      <w:r>
        <w:t>“</w:t>
      </w:r>
      <w:r>
        <w:t>丝路琉光</w:t>
      </w:r>
      <w:r>
        <w:rPr>
          <w:rFonts w:hint="eastAsia"/>
        </w:rPr>
        <w:t>-</w:t>
      </w:r>
      <w:r>
        <w:t>从地中海到长安的古代玻璃艺术</w:t>
      </w:r>
      <w:r>
        <w:t>”</w:t>
      </w:r>
      <w:r>
        <w:t>展及原创展览</w:t>
      </w:r>
      <w:r>
        <w:t>“</w:t>
      </w:r>
      <w:r>
        <w:t>花月醉雕鞍</w:t>
      </w:r>
      <w:r>
        <w:rPr>
          <w:rFonts w:hint="eastAsia"/>
        </w:rPr>
        <w:t>-</w:t>
      </w:r>
      <w:r>
        <w:t>大唐金乡县主展</w:t>
      </w:r>
      <w:r>
        <w:t>”</w:t>
      </w:r>
      <w:r>
        <w:t>等精品展览</w:t>
      </w:r>
      <w:r>
        <w:t>5</w:t>
      </w:r>
      <w:r>
        <w:t>个，</w:t>
      </w:r>
      <w:r>
        <w:t>“</w:t>
      </w:r>
      <w:r>
        <w:t>丝路琉光</w:t>
      </w:r>
      <w:r>
        <w:t>”</w:t>
      </w:r>
      <w:r>
        <w:t>展登上当年</w:t>
      </w:r>
      <w:r>
        <w:t>5</w:t>
      </w:r>
      <w:r>
        <w:t>月中博热搜榜。</w:t>
      </w:r>
    </w:p>
    <w:p w:rsidR="00163A6E" w:rsidRDefault="00163A6E" w:rsidP="00163A6E">
      <w:pPr>
        <w:ind w:firstLineChars="200" w:firstLine="420"/>
      </w:pPr>
      <w:r>
        <w:rPr>
          <w:rFonts w:hint="eastAsia"/>
        </w:rPr>
        <w:t>西安博物院党委书记甘洪更表示：“‘一个博物院就是一所大学校’极大地丰富了博物馆的内涵，深刻阐述了当代博物馆的地位、作用和重大使命。在新时代，我们将继续遵循习近平总书记的指示，为推进文化自信自强，铸就社会主义文化新辉煌贡献博物馆的力量，让博物院这所大学校激发更多的民族自信心与自豪感。”</w:t>
      </w:r>
    </w:p>
    <w:p w:rsidR="00163A6E" w:rsidRDefault="00163A6E" w:rsidP="00163A6E">
      <w:pPr>
        <w:ind w:firstLineChars="200" w:firstLine="420"/>
      </w:pPr>
      <w:r>
        <w:rPr>
          <w:rFonts w:hint="eastAsia"/>
        </w:rPr>
        <w:t>让博物馆的文物重放光彩</w:t>
      </w:r>
    </w:p>
    <w:p w:rsidR="00163A6E" w:rsidRDefault="00163A6E" w:rsidP="00163A6E">
      <w:pPr>
        <w:ind w:firstLineChars="200" w:firstLine="420"/>
      </w:pPr>
      <w:r>
        <w:rPr>
          <w:rFonts w:hint="eastAsia"/>
        </w:rPr>
        <w:t>“这些唐代阿姨们的打扮好多样啊！”</w:t>
      </w:r>
      <w:r>
        <w:t>3</w:t>
      </w:r>
      <w:r>
        <w:t>月</w:t>
      </w:r>
      <w:r>
        <w:t>19</w:t>
      </w:r>
      <w:r>
        <w:t>日，在历经两年精心策划的西安博物院原创展览</w:t>
      </w:r>
      <w:r>
        <w:t>“</w:t>
      </w:r>
      <w:r>
        <w:t>花月醉雕鞍</w:t>
      </w:r>
      <w:r>
        <w:rPr>
          <w:rFonts w:hint="eastAsia"/>
        </w:rPr>
        <w:t>-</w:t>
      </w:r>
      <w:r>
        <w:t>大唐金乡县主展</w:t>
      </w:r>
      <w:r>
        <w:t>”</w:t>
      </w:r>
      <w:r>
        <w:t>上，</w:t>
      </w:r>
      <w:r>
        <w:t>8</w:t>
      </w:r>
      <w:r>
        <w:t>岁的苏婉晴高兴地跟妈妈讨论起自己在</w:t>
      </w:r>
      <w:r>
        <w:t>“</w:t>
      </w:r>
      <w:r>
        <w:t>大唐县主</w:t>
      </w:r>
      <w:r>
        <w:t>”</w:t>
      </w:r>
      <w:r>
        <w:t>单元的发现。</w:t>
      </w:r>
    </w:p>
    <w:p w:rsidR="00163A6E" w:rsidRDefault="00163A6E" w:rsidP="00163A6E">
      <w:pPr>
        <w:ind w:firstLineChars="200" w:firstLine="420"/>
      </w:pPr>
      <w:r>
        <w:rPr>
          <w:rFonts w:hint="eastAsia"/>
        </w:rPr>
        <w:t>让历史“说话”，让文物“说话”，不仅要给文物更多“说话”的机会，而且要探索让文物讲好故事的新方法。近年来，西安博物院依托馆藏资源，不断探索原创展览的创作，加强与社会力量合作，加大文创产品开发力度，让带着传统文化与历史故事的文创产品走进大众生活。</w:t>
      </w:r>
    </w:p>
    <w:p w:rsidR="00163A6E" w:rsidRDefault="00163A6E" w:rsidP="00163A6E">
      <w:pPr>
        <w:ind w:firstLineChars="200" w:firstLine="420"/>
      </w:pPr>
      <w:r>
        <w:rPr>
          <w:rFonts w:hint="eastAsia"/>
        </w:rPr>
        <w:t>游客在西安博物院展馆中参观。记者</w:t>
      </w:r>
      <w:r>
        <w:t xml:space="preserve"> </w:t>
      </w:r>
      <w:r>
        <w:t>张琪悦摄</w:t>
      </w:r>
    </w:p>
    <w:p w:rsidR="00163A6E" w:rsidRDefault="00163A6E" w:rsidP="00163A6E">
      <w:pPr>
        <w:ind w:firstLineChars="200" w:firstLine="420"/>
      </w:pPr>
      <w:r>
        <w:rPr>
          <w:rFonts w:hint="eastAsia"/>
        </w:rPr>
        <w:t>“我院新开发建院</w:t>
      </w:r>
      <w:r>
        <w:t>15</w:t>
      </w:r>
      <w:r>
        <w:t>周年系列、丝路琉光系列、金乡县主系列等文创产品，与匹克、支付宝、网游等进行跨界合作。已累计开发唐小西系列、展览系列、传统节日系列等系列文创产品及数字文创、影视剧、游戏。</w:t>
      </w:r>
      <w:r>
        <w:t>”</w:t>
      </w:r>
      <w:r>
        <w:t>李燕说，这些文创产品先后参加第六届丝绸之路国际博览会等省内外各项展会活动</w:t>
      </w:r>
      <w:r>
        <w:t>8</w:t>
      </w:r>
      <w:r>
        <w:t>次，并获得</w:t>
      </w:r>
      <w:r>
        <w:t>“</w:t>
      </w:r>
      <w:r>
        <w:t>弘博奖</w:t>
      </w:r>
      <w:r>
        <w:t>”</w:t>
      </w:r>
      <w:r>
        <w:t>最佳展示奖、</w:t>
      </w:r>
      <w:r>
        <w:t>“</w:t>
      </w:r>
      <w:r>
        <w:t>第三届陕西历史文化动漫游戏大赛</w:t>
      </w:r>
      <w:r>
        <w:t>”</w:t>
      </w:r>
      <w:r>
        <w:t>文创产品类二等奖、西安市五星级文创产品示范店、西安市优秀文创产品银奖等七个奖项。</w:t>
      </w:r>
    </w:p>
    <w:p w:rsidR="00163A6E" w:rsidRDefault="00163A6E" w:rsidP="00163A6E">
      <w:pPr>
        <w:ind w:firstLineChars="200" w:firstLine="420"/>
      </w:pPr>
      <w:r>
        <w:rPr>
          <w:rFonts w:hint="eastAsia"/>
        </w:rPr>
        <w:t>在文创产品创作发力的同时，西安博物院不断推进智慧化博物馆建设和数字化转型进程，促进文物与教育、科技、旅游等领域跨界融合，利用</w:t>
      </w:r>
      <w:r>
        <w:t>3D</w:t>
      </w:r>
      <w:r>
        <w:t>技术对文物进行了二次创作，编写</w:t>
      </w:r>
      <w:r>
        <w:t>AR</w:t>
      </w:r>
      <w:r>
        <w:t>历史绘本，推出线上展览与云课堂，全力促进</w:t>
      </w:r>
      <w:r>
        <w:t>“</w:t>
      </w:r>
      <w:r>
        <w:t>文化</w:t>
      </w:r>
      <w:r>
        <w:t>+</w:t>
      </w:r>
      <w:r>
        <w:t>科技</w:t>
      </w:r>
      <w:r>
        <w:t>+</w:t>
      </w:r>
      <w:r>
        <w:t>旅游</w:t>
      </w:r>
      <w:r>
        <w:t>”</w:t>
      </w:r>
      <w:r>
        <w:t>深度融合。西安博物院荣获</w:t>
      </w:r>
      <w:r>
        <w:t>2022</w:t>
      </w:r>
      <w:r>
        <w:t>年度西安智慧景区称号。</w:t>
      </w:r>
    </w:p>
    <w:p w:rsidR="00163A6E" w:rsidRDefault="00163A6E" w:rsidP="00163A6E">
      <w:pPr>
        <w:ind w:firstLineChars="200" w:firstLine="420"/>
      </w:pPr>
      <w:r>
        <w:rPr>
          <w:rFonts w:hint="eastAsia"/>
        </w:rPr>
        <w:t>“近年，我院的宣传推广成效显著，知名度与影响力稳步提升。</w:t>
      </w:r>
      <w:r>
        <w:t>2022</w:t>
      </w:r>
      <w:r>
        <w:t>年，我院入选中博热搜榜</w:t>
      </w:r>
      <w:r>
        <w:t>‘</w:t>
      </w:r>
      <w:r>
        <w:t>热搜百强博物馆</w:t>
      </w:r>
      <w:r>
        <w:t>’</w:t>
      </w:r>
      <w:r>
        <w:t>，同时入选亚太地区</w:t>
      </w:r>
      <w:r>
        <w:t>20</w:t>
      </w:r>
      <w:r>
        <w:t>大博物馆。</w:t>
      </w:r>
      <w:r>
        <w:t>”</w:t>
      </w:r>
      <w:r>
        <w:t>甘洪更说。</w:t>
      </w:r>
    </w:p>
    <w:p w:rsidR="00163A6E" w:rsidRDefault="00163A6E" w:rsidP="00163A6E">
      <w:pPr>
        <w:ind w:firstLineChars="200" w:firstLine="420"/>
      </w:pPr>
      <w:r>
        <w:rPr>
          <w:rFonts w:hint="eastAsia"/>
        </w:rPr>
        <w:t>让博物馆的职能紧贴时代</w:t>
      </w:r>
    </w:p>
    <w:p w:rsidR="00163A6E" w:rsidRDefault="00163A6E" w:rsidP="00163A6E">
      <w:pPr>
        <w:ind w:firstLineChars="200" w:firstLine="420"/>
      </w:pPr>
      <w:r>
        <w:rPr>
          <w:rFonts w:hint="eastAsia"/>
        </w:rPr>
        <w:t>在“学习型社会”理念深入人心的今天，让博物馆成为一所大学校，是全体博物馆人责无旁贷的使命。西安博物院主动顺应趋势，深挖馆藏文物背后的故事，通过组织多种公众教育活动，与公众及时分享研究成果，推动和促进博物馆公众教育事业发展。</w:t>
      </w:r>
    </w:p>
    <w:p w:rsidR="00163A6E" w:rsidRDefault="00163A6E" w:rsidP="00163A6E">
      <w:pPr>
        <w:ind w:firstLineChars="200" w:firstLine="420"/>
      </w:pPr>
      <w:r>
        <w:rPr>
          <w:rFonts w:hint="eastAsia"/>
        </w:rPr>
        <w:t>游客在西安博物院展馆中参观。记者</w:t>
      </w:r>
      <w:r>
        <w:t xml:space="preserve"> </w:t>
      </w:r>
      <w:r>
        <w:t>张琪悦摄</w:t>
      </w:r>
    </w:p>
    <w:p w:rsidR="00163A6E" w:rsidRDefault="00163A6E" w:rsidP="00163A6E">
      <w:pPr>
        <w:ind w:firstLineChars="200" w:firstLine="420"/>
      </w:pPr>
      <w:r>
        <w:rPr>
          <w:rFonts w:hint="eastAsia"/>
        </w:rPr>
        <w:t>充分发挥博物馆的社会教育职能，丰富中小学生假期学习生活。</w:t>
      </w:r>
      <w:r>
        <w:t>2022</w:t>
      </w:r>
      <w:r>
        <w:t>年，西安博物院与小雁塔小学开展</w:t>
      </w:r>
      <w:r>
        <w:t>“</w:t>
      </w:r>
      <w:r>
        <w:t>美育教育</w:t>
      </w:r>
      <w:r>
        <w:t>”</w:t>
      </w:r>
      <w:r>
        <w:t>活动，利用</w:t>
      </w:r>
      <w:r>
        <w:t>“</w:t>
      </w:r>
      <w:r>
        <w:t>双减</w:t>
      </w:r>
      <w:r>
        <w:t>”</w:t>
      </w:r>
      <w:r>
        <w:t>政策下的课后服务，把孩子们的美术课搬进博物馆，使博物馆真正成为青少年的</w:t>
      </w:r>
      <w:r>
        <w:t>“</w:t>
      </w:r>
      <w:r>
        <w:t>第三课堂</w:t>
      </w:r>
      <w:r>
        <w:t>”</w:t>
      </w:r>
      <w:r>
        <w:t>。在暑寒假主办</w:t>
      </w:r>
      <w:r>
        <w:t>“</w:t>
      </w:r>
      <w:r>
        <w:t>我们都是唐朝人</w:t>
      </w:r>
      <w:r>
        <w:t>”</w:t>
      </w:r>
      <w:r>
        <w:t>公益主题学习营，带领青少年学习唐朝社会、经济、军事、艺术、科技等多方面的知识，感知中华优秀传统文化的魅力，增强文化自信。</w:t>
      </w:r>
    </w:p>
    <w:p w:rsidR="00163A6E" w:rsidRDefault="00163A6E" w:rsidP="00163A6E">
      <w:pPr>
        <w:ind w:firstLineChars="200" w:firstLine="420"/>
      </w:pPr>
      <w:r>
        <w:rPr>
          <w:rFonts w:hint="eastAsia"/>
        </w:rPr>
        <w:t>“目前，西安博物院与</w:t>
      </w:r>
      <w:r>
        <w:t>30</w:t>
      </w:r>
      <w:r>
        <w:t>多家大中小学共建实践基地，重点开展校本教材编写，完成《我从丝路来</w:t>
      </w:r>
      <w:r>
        <w:t>——</w:t>
      </w:r>
      <w:r>
        <w:t>西博宝藏》《学成语识国宝》《画说西安》与智慧</w:t>
      </w:r>
      <w:r>
        <w:t>AR</w:t>
      </w:r>
      <w:r>
        <w:t>社教读本的编辑出版，以及社教机器人、</w:t>
      </w:r>
      <w:r>
        <w:t>AR</w:t>
      </w:r>
      <w:r>
        <w:t>智慧社教平台的建设。此外，我院积极开发低龄段幼儿博物馆文化体验教育课程，拓展文化惠民领域，西博大讲堂、优秀历史文化进校园、跟随西博去探秘、流动博物馆等主题活动不断延展公众教育服务半径。</w:t>
      </w:r>
      <w:r>
        <w:t>”</w:t>
      </w:r>
      <w:r>
        <w:t>李燕介绍。</w:t>
      </w:r>
    </w:p>
    <w:p w:rsidR="00163A6E" w:rsidRDefault="00163A6E" w:rsidP="00163A6E">
      <w:pPr>
        <w:ind w:firstLineChars="200" w:firstLine="420"/>
      </w:pPr>
      <w:r>
        <w:rPr>
          <w:rFonts w:hint="eastAsia"/>
        </w:rPr>
        <w:t>西安博物院还积极开展文化交流，被授予第九批“中国华侨国际文化交流基地”称号。</w:t>
      </w:r>
    </w:p>
    <w:p w:rsidR="00163A6E" w:rsidRDefault="00163A6E" w:rsidP="00163A6E">
      <w:pPr>
        <w:ind w:firstLineChars="200" w:firstLine="420"/>
      </w:pPr>
      <w:r>
        <w:rPr>
          <w:rFonts w:hint="eastAsia"/>
        </w:rPr>
        <w:t>“一个博物院就是一所大学校。”在陕西这片充满历史感的土地上，每一座博物馆都收藏着不一样的故事、不一样的传奇。西安博物院牢记嘱托，紧跟时代步伐，不断开拓创新，使这所“大学校”的门开得更大。在这里，文物背后的故事如同一部部生动的历史教材，浸润公众的心灵。使更多的文物保护成果惠及于民，这所“大学校”必然带给我们每个人民族的自信和力量。</w:t>
      </w:r>
    </w:p>
    <w:p w:rsidR="00163A6E" w:rsidRDefault="00163A6E" w:rsidP="00163A6E">
      <w:pPr>
        <w:ind w:firstLineChars="200" w:firstLine="420"/>
      </w:pPr>
      <w:r>
        <w:t>做好</w:t>
      </w:r>
      <w:r>
        <w:t>“</w:t>
      </w:r>
      <w:r>
        <w:t>让文物说话</w:t>
      </w:r>
      <w:r>
        <w:t>”</w:t>
      </w:r>
      <w:r>
        <w:t>的时代答卷</w:t>
      </w:r>
    </w:p>
    <w:p w:rsidR="00163A6E" w:rsidRDefault="00163A6E" w:rsidP="00163A6E">
      <w:pPr>
        <w:ind w:firstLineChars="200" w:firstLine="420"/>
      </w:pPr>
      <w:r>
        <w:rPr>
          <w:rFonts w:hint="eastAsia"/>
        </w:rPr>
        <w:t>数千年的中华文明发展历程，创造了无数文化奇迹，留下了灿若星辰的文化瑰宝。收藏保存在博物馆里的每一件文物，都是历史的见证，都凝聚着中华文明的精气神，承载着几千年文化血脉传承的时代使命。</w:t>
      </w:r>
    </w:p>
    <w:p w:rsidR="00163A6E" w:rsidRDefault="00163A6E" w:rsidP="00163A6E">
      <w:pPr>
        <w:ind w:firstLineChars="200" w:firstLine="420"/>
      </w:pPr>
      <w:r>
        <w:rPr>
          <w:rFonts w:hint="eastAsia"/>
        </w:rPr>
        <w:t>习近平总书记“一个博物院就是一所大学校”的指示，高屋建瓴，既是对新时代文物工作的要求，也为博物馆的工作指明了方向。</w:t>
      </w:r>
    </w:p>
    <w:p w:rsidR="00163A6E" w:rsidRDefault="00163A6E" w:rsidP="00163A6E">
      <w:pPr>
        <w:ind w:firstLineChars="200" w:firstLine="420"/>
      </w:pPr>
      <w:r>
        <w:rPr>
          <w:rFonts w:hint="eastAsia"/>
        </w:rPr>
        <w:t>近年来，遵循着习近平总书记的指示，“让历史说话，让文物说话”成为每个博物馆的行动指南，开创了文物工作的新局面。让文物背后的故事走向大众，让传统文化、历史知识走向大众，成为“一个博物院就是一所大学校”的生动实践，“博物馆热”悄然兴起。沉下心来逛一次展览、听一场专业讲解成为一种热门的生活选择。走进陕西各大博物馆，随处可见孩子们的身影，他们或是在家长的带领下了解文物背后的故事，或仔细聆听讲解员的讲解，博物馆秒变大课堂。</w:t>
      </w:r>
    </w:p>
    <w:p w:rsidR="00163A6E" w:rsidRDefault="00163A6E" w:rsidP="00163A6E">
      <w:pPr>
        <w:ind w:firstLineChars="200" w:firstLine="420"/>
      </w:pPr>
      <w:r>
        <w:rPr>
          <w:rFonts w:hint="eastAsia"/>
        </w:rPr>
        <w:t>陕西各地博物馆纷纷出招，推出互动体验、文创产品、数字文物，为文博爱好者提供博物馆全新的“打开方式”。如今，博物馆更加注重观众的参与感和体验感，推出“云”展览、博物馆直播、文创产品研发、数字展厅等，通过层出不穷接地气的创意活动，让越来越多的人爱上博物馆，让逛博物馆从旅游清单的可选项变成必选项。</w:t>
      </w:r>
    </w:p>
    <w:p w:rsidR="00163A6E" w:rsidRDefault="00163A6E" w:rsidP="0074671A">
      <w:pPr>
        <w:ind w:left="420" w:hanging="420"/>
        <w:jc w:val="right"/>
      </w:pPr>
      <w:r w:rsidRPr="00061ACB">
        <w:rPr>
          <w:rFonts w:hint="eastAsia"/>
        </w:rPr>
        <w:t>陕西日报</w:t>
      </w:r>
      <w:r w:rsidRPr="0074671A">
        <w:t>2023-04-14</w:t>
      </w:r>
    </w:p>
    <w:p w:rsidR="00163A6E" w:rsidRDefault="00163A6E" w:rsidP="00FC7BB1">
      <w:pPr>
        <w:sectPr w:rsidR="00163A6E" w:rsidSect="00FC7BB1">
          <w:type w:val="continuous"/>
          <w:pgSz w:w="11906" w:h="16838"/>
          <w:pgMar w:top="1644" w:right="1236" w:bottom="1418" w:left="1814" w:header="851" w:footer="907" w:gutter="0"/>
          <w:pgNumType w:start="1"/>
          <w:cols w:space="720"/>
          <w:docGrid w:type="lines" w:linePitch="341" w:charSpace="2373"/>
        </w:sectPr>
      </w:pPr>
    </w:p>
    <w:p w:rsidR="00E96BC8" w:rsidRDefault="00E96BC8"/>
    <w:sectPr w:rsidR="00E96BC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63A6E"/>
    <w:rsid w:val="00163A6E"/>
    <w:rsid w:val="00E96BC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63A6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63A6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506</Words>
  <Characters>2886</Characters>
  <Application>Microsoft Office Word</Application>
  <DocSecurity>0</DocSecurity>
  <Lines>24</Lines>
  <Paragraphs>6</Paragraphs>
  <ScaleCrop>false</ScaleCrop>
  <Company>Microsoft</Company>
  <LinksUpToDate>false</LinksUpToDate>
  <CharactersWithSpaces>3386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2023-04-20T02:46:00Z</dcterms:created>
</cp:coreProperties>
</file>