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BD7" w:rsidRDefault="00DF5BD7" w:rsidP="00C45F76">
      <w:pPr>
        <w:pStyle w:val="1"/>
      </w:pPr>
      <w:r w:rsidRPr="00C45F76">
        <w:rPr>
          <w:rFonts w:hint="eastAsia"/>
        </w:rPr>
        <w:t>灵璧县审计局</w:t>
      </w:r>
      <w:r w:rsidRPr="00C45F76">
        <w:t>2021</w:t>
      </w:r>
      <w:r w:rsidRPr="00C45F76">
        <w:rPr>
          <w:rFonts w:hint="eastAsia"/>
        </w:rPr>
        <w:t>年工作总结及</w:t>
      </w:r>
      <w:r w:rsidRPr="00C45F76">
        <w:t>2022</w:t>
      </w:r>
      <w:r w:rsidRPr="00C45F76">
        <w:rPr>
          <w:rFonts w:hint="eastAsia"/>
        </w:rPr>
        <w:t>年工作谋划</w:t>
      </w:r>
    </w:p>
    <w:p w:rsidR="00DF5BD7" w:rsidRPr="00C45F76" w:rsidRDefault="00DF5BD7" w:rsidP="00DF5BD7">
      <w:pPr>
        <w:ind w:firstLineChars="200" w:firstLine="420"/>
      </w:pPr>
      <w:r w:rsidRPr="00C45F76">
        <w:rPr>
          <w:rFonts w:hint="eastAsia"/>
        </w:rPr>
        <w:t>２０２１年，我局在县委、县政府和市审计局的正确领导下，以习近平新时代中国特色社会主义思想为指导，全面贯彻党的十九大和十九届二中、三中、四中、五中全会精神，贯彻落实省、市、县“党史学习教育”动员大会精神，动员全局党员干部提高政治站位，注重学思践悟、做到知行合一，以高度的政治责任感，内强素质，外塑形象，以党史学习教育的实际成效，全面提速、提效、提质，扎实开展各项工作，取得了较好成效。现将２０２１年工作开展情况总结如下：</w:t>
      </w:r>
    </w:p>
    <w:p w:rsidR="00DF5BD7" w:rsidRPr="00C45F76" w:rsidRDefault="00DF5BD7" w:rsidP="00DF5BD7">
      <w:pPr>
        <w:ind w:firstLineChars="200" w:firstLine="420"/>
      </w:pPr>
      <w:r w:rsidRPr="00C45F76">
        <w:rPr>
          <w:rFonts w:hint="eastAsia"/>
        </w:rPr>
        <w:t>一、２０２１年工作开展情况</w:t>
      </w:r>
    </w:p>
    <w:p w:rsidR="00DF5BD7" w:rsidRPr="00C45F76" w:rsidRDefault="00DF5BD7" w:rsidP="00DF5BD7">
      <w:pPr>
        <w:ind w:firstLineChars="200" w:firstLine="420"/>
      </w:pPr>
      <w:r w:rsidRPr="00C45F76">
        <w:rPr>
          <w:rFonts w:hint="eastAsia"/>
        </w:rPr>
        <w:t>（一）召开县委审计委员会第四次会议</w:t>
      </w:r>
    </w:p>
    <w:p w:rsidR="00DF5BD7" w:rsidRPr="00C45F76" w:rsidRDefault="00DF5BD7" w:rsidP="00DF5BD7">
      <w:pPr>
        <w:ind w:firstLineChars="200" w:firstLine="420"/>
      </w:pPr>
      <w:r w:rsidRPr="00C45F76">
        <w:rPr>
          <w:rFonts w:hint="eastAsia"/>
        </w:rPr>
        <w:t>７月１６日，县委书记、县委审计委员会主任刘博夫主持召开县委审计委员会第四次会议。会议传达学习了全国审计工作会议、省委审计委员会第三次会议及全省、全市审计工作会议精神。审议通过了《县委审计委员会２０２１年度审计工作要点》《灵璧县审计局２０２１年度审计项目计划》《２０２０年度审计工作情况报告》。会议充分肯定了县委审计委员会办公室、县审计局的各项工作，在过去的一年能够紧紧围绕县委县政府中心工作，服务大局，依法履行职责，扎实做好“经济体检”工作，为夺取疫情防控和经济社会发展“双胜利”做出了重要贡献。会议强调，做好审计工作，要把握审计定位，强化政治统领，进一步提高政治站位，坚决把思想和行动统一到习近平总书记关于审计工作的重要指示精神上来。会议号召审计机关要全面贯彻落实以习近平同志为核心的党中央决策部署，立足新发展阶段、贯彻新发展理念、构建新发展格局，推动经济社会高质量发展，全面发挥审计监督、保障、促进作用，为建设新阶段高质量现代化美好灵璧贡献力量。</w:t>
      </w:r>
    </w:p>
    <w:p w:rsidR="00DF5BD7" w:rsidRPr="00C45F76" w:rsidRDefault="00DF5BD7" w:rsidP="00DF5BD7">
      <w:pPr>
        <w:ind w:firstLineChars="200" w:firstLine="420"/>
      </w:pPr>
      <w:r w:rsidRPr="00C45F76">
        <w:rPr>
          <w:rFonts w:hint="eastAsia"/>
        </w:rPr>
        <w:t>（二）扎实开展党史学习教育，努力做到学党史、悟思想、办实事、开新局</w:t>
      </w:r>
    </w:p>
    <w:p w:rsidR="00DF5BD7" w:rsidRPr="00C45F76" w:rsidRDefault="00DF5BD7" w:rsidP="00DF5BD7">
      <w:pPr>
        <w:ind w:firstLineChars="200" w:firstLine="420"/>
      </w:pPr>
      <w:r w:rsidRPr="00C45F76">
        <w:rPr>
          <w:rFonts w:hint="eastAsia"/>
        </w:rPr>
        <w:t>根据全县党史学习教育统一安排部署，我局认真制定党史学习教育实施方案，召开党史学习动员会议，让全局党员干部充分认识开展党史学习教育的重大意义。在党史学习教育过程中，一是组织党员干部集中学习了《党史学习教育提纲》，深入学习领会习近平总书记关于党的历史的重要论述，把握开展党史学习教育的重点和目标任务，进一步深化对党的性质宗旨认识，切实增强开拓前进的勇气和力量；集中学习李锦斌２０２１年４月２４日在省党政代表团赴沪苏浙学习考察总结交流会上的讲话，教育全局党员干部职工，立足新发展阶段、贯彻新发展理念、服务构建新发展格局，紧扣一体化和高质量两个关键词，围绕县委、县政府年初既定目标，充分发挥审计监督职能，为建设好新阶段美好灵璧作出应有贡献；集中学习了习近平在广西考察期间重要讲话精神，充分认识要坚决贯彻党中央决策部署，完整、准确、全面贯彻新发展理念，解放思想、深化改革、凝心聚力、担当实干，奋力谱写发展新篇章，以优异成绩庆祝建党一百周年。二是局党组主要负责人围绕抗日名将孙立人事迹上党课，使全局党员干部深切感受抗日英雄爱国爱民族精神，激发为中华民族复兴伟业奉献力量的的情怀。三是全局人员人手一册四本指定学习用书，坚持集体学习和自学相结合，截至目前全局已学习全部内容的７６％。四是形式多样促学习效果。局党组一班人带头学习研讨，带头出题测试，带头持续学习“四史”，带头通报个人学习进度，带头现场提问答题，不断深入推进学习教育的深入开展。五是突出重点开展好“我为群众办实事”。结合审计职能，从切实发挥审计监督作用，维护群众利益角度入手，梳理制定为群众办实事２１件，截至目前，已办结１６件，办结率为７６．２％，年底前全部办结。</w:t>
      </w:r>
    </w:p>
    <w:p w:rsidR="00DF5BD7" w:rsidRPr="00C45F76" w:rsidRDefault="00DF5BD7" w:rsidP="00DF5BD7">
      <w:pPr>
        <w:ind w:firstLineChars="200" w:firstLine="420"/>
      </w:pPr>
      <w:r w:rsidRPr="00C45F76">
        <w:rPr>
          <w:rFonts w:hint="eastAsia"/>
        </w:rPr>
        <w:t>（三）深入开展中央巡视反馈意见整改和新一轮深化“三个以案”警示教育，进一步强化党</w:t>
      </w:r>
      <w:r w:rsidRPr="00C45F76">
        <w:rPr>
          <w:rFonts w:hint="eastAsia"/>
        </w:rPr>
        <w:lastRenderedPageBreak/>
        <w:t>规党纪意识</w:t>
      </w:r>
    </w:p>
    <w:p w:rsidR="00DF5BD7" w:rsidRPr="00C45F76" w:rsidRDefault="00DF5BD7" w:rsidP="00DF5BD7">
      <w:pPr>
        <w:ind w:firstLineChars="200" w:firstLine="420"/>
      </w:pPr>
      <w:r w:rsidRPr="00C45F76">
        <w:rPr>
          <w:rFonts w:hint="eastAsia"/>
        </w:rPr>
        <w:t>局党组以开展新一轮深化“三个以案”警示教育为契机，组织全体人员专题观看《馗乡镜鉴》系列专题教育片，系统深入学习党规党纪，让审计人员思想上再次受到洗礼。在内心深处树立党规党纪意识，深刻认识到党纪国法是高压线，一旦触碰，就会身败名裂，悔之不及，必须懂法纪，明底线，知警畏，常思贪欲之害，常怀律已之心，常修为政之德。永远绷紧这根弦，以党纪为边、以党规为界，严格按党性原则办事，按政策法规办事，坚守清正廉洁的从政底线。严格遵守审计署　“四严禁”工作要求和“八不准”工作纪律，坚持依法审计，廉洁审计。５月份以来，开展“工作作风不严不实”专项整治和“社会审计机构质量审核监督专项整治”活动收到了较好的效果。</w:t>
      </w:r>
    </w:p>
    <w:p w:rsidR="00DF5BD7" w:rsidRPr="00C45F76" w:rsidRDefault="00DF5BD7" w:rsidP="00DF5BD7">
      <w:pPr>
        <w:ind w:firstLineChars="200" w:firstLine="420"/>
      </w:pPr>
      <w:r w:rsidRPr="00C45F76">
        <w:rPr>
          <w:rFonts w:hint="eastAsia"/>
        </w:rPr>
        <w:t>（四）加强意识形态宣传教育，织密意识形态工作“保护网”。</w:t>
      </w:r>
    </w:p>
    <w:p w:rsidR="00DF5BD7" w:rsidRPr="00C45F76" w:rsidRDefault="00DF5BD7" w:rsidP="00DF5BD7">
      <w:pPr>
        <w:ind w:firstLineChars="200" w:firstLine="420"/>
      </w:pPr>
      <w:r w:rsidRPr="00C45F76">
        <w:rPr>
          <w:rFonts w:hint="eastAsia"/>
        </w:rPr>
        <w:t>深入学习贯彻习近平总书记关于意识形态工作的重要论述，进一步增强“四个意识”，坚定“四个自信”，坚决做到“两个维护”。一是坚持把理论学习放在首位，班子成员带头自觉学习，积极探索理论与审计工作实践的结合点，自觉把理论学习与改造世界观相结合、与工作实际相结合进一步提高学习的效果。二是严格执行以“四个第一”为重点的学习对标制度，把学习贯彻习近平新时代中国特色社会主义思想作为重大政治任务，认真落实省委《贯彻＜中国共产党党委（党组）理论学习中心组学习规则＞实施办法》，深入贯彻执行省市县委关于学习贯彻习近平新时代中国特色社会主义思想有关要求。三是充分发挥局理论学习中心组和中心组成员的示范表率作用，开展学习讨论、专题调研。四是在全局范围内开展党史学习教育，引导全局职工学史明理、学史增信、学史崇德、学史力行。织密意识形态工作“保护网”，积极防范化解意识形态领域重大风险，为做好各项工作提供坚强思想保证和强大精神动力。</w:t>
      </w:r>
    </w:p>
    <w:p w:rsidR="00DF5BD7" w:rsidRPr="00C45F76" w:rsidRDefault="00DF5BD7" w:rsidP="00DF5BD7">
      <w:pPr>
        <w:ind w:firstLineChars="200" w:firstLine="420"/>
      </w:pPr>
      <w:r w:rsidRPr="00C45F76">
        <w:rPr>
          <w:rFonts w:hint="eastAsia"/>
        </w:rPr>
        <w:t>（五）审计业务工作</w:t>
      </w:r>
    </w:p>
    <w:p w:rsidR="00DF5BD7" w:rsidRPr="00C45F76" w:rsidRDefault="00DF5BD7" w:rsidP="00DF5BD7">
      <w:pPr>
        <w:ind w:firstLineChars="200" w:firstLine="420"/>
      </w:pPr>
      <w:r w:rsidRPr="00C45F76">
        <w:rPr>
          <w:rFonts w:hint="eastAsia"/>
        </w:rPr>
        <w:t>１．财政预算执行审计</w:t>
      </w:r>
    </w:p>
    <w:p w:rsidR="00DF5BD7" w:rsidRPr="00C45F76" w:rsidRDefault="00DF5BD7" w:rsidP="00DF5BD7">
      <w:pPr>
        <w:ind w:firstLineChars="200" w:firstLine="420"/>
      </w:pPr>
      <w:r w:rsidRPr="00C45F76">
        <w:rPr>
          <w:rFonts w:hint="eastAsia"/>
        </w:rPr>
        <w:t>在局党组的坚强领导下，根据２０２１年度审计项目计划安排，统筹安排、科学组织，２０２０年度县本级预算执行及其他财政收支情况审计工作圆满结束。受县政府委托，局党组书记、局长余新峰同志在县十七届人大常委会第三十九次会议上作的县本级预算执行及其他财政收支情况审计工作报告，获得全票通过。</w:t>
      </w:r>
    </w:p>
    <w:p w:rsidR="00DF5BD7" w:rsidRPr="00C45F76" w:rsidRDefault="00DF5BD7" w:rsidP="00DF5BD7">
      <w:pPr>
        <w:ind w:firstLineChars="200" w:firstLine="420"/>
      </w:pPr>
      <w:r w:rsidRPr="00C45F76">
        <w:rPr>
          <w:rFonts w:hint="eastAsia"/>
        </w:rPr>
        <w:t>２、重大政策措施落实情况跟踪审计工作</w:t>
      </w:r>
    </w:p>
    <w:p w:rsidR="00DF5BD7" w:rsidRPr="00C45F76" w:rsidRDefault="00DF5BD7" w:rsidP="00DF5BD7">
      <w:pPr>
        <w:ind w:firstLineChars="200" w:firstLine="420"/>
      </w:pPr>
      <w:r w:rsidRPr="00C45F76">
        <w:rPr>
          <w:rFonts w:hint="eastAsia"/>
        </w:rPr>
        <w:t>２０２１年在上级审计机关统一安排部署，我局采取切实有效的措施克服困难，以推动党中央、国务院及省委省政府、市委市政府及县委县政府重大决策部署贯彻落实，促进经济高质量发展为目标，精心组织实施审计，实现了政策跟踪审计全覆盖，促进了政策措施的落地落实，取得了较好的效果。</w:t>
      </w:r>
    </w:p>
    <w:p w:rsidR="00DF5BD7" w:rsidRPr="00C45F76" w:rsidRDefault="00DF5BD7" w:rsidP="00DF5BD7">
      <w:pPr>
        <w:ind w:firstLineChars="200" w:firstLine="420"/>
      </w:pPr>
      <w:r w:rsidRPr="00C45F76">
        <w:rPr>
          <w:rFonts w:hint="eastAsia"/>
        </w:rPr>
        <w:t>３、经济责任审计工作</w:t>
      </w:r>
    </w:p>
    <w:p w:rsidR="00DF5BD7" w:rsidRPr="00C45F76" w:rsidRDefault="00DF5BD7" w:rsidP="00DF5BD7">
      <w:pPr>
        <w:ind w:firstLineChars="200" w:firstLine="420"/>
      </w:pPr>
      <w:r w:rsidRPr="00C45F76">
        <w:rPr>
          <w:rFonts w:hint="eastAsia"/>
        </w:rPr>
        <w:t>我局提早谋划分批开展经济责任审计工作。一是经县委审计委员会批准后，我局在春节前成立５个审计组，开展第一批次经济责任审计，目前５个审计项目已全部结束；二是启动２０２１年第二批四个单位５名领导干部经济责任审计，目前审计工作正在按计划有条不紊的向前推进。</w:t>
      </w:r>
    </w:p>
    <w:p w:rsidR="00DF5BD7" w:rsidRPr="00C45F76" w:rsidRDefault="00DF5BD7" w:rsidP="00DF5BD7">
      <w:pPr>
        <w:ind w:firstLineChars="200" w:firstLine="420"/>
      </w:pPr>
      <w:r w:rsidRPr="00C45F76">
        <w:rPr>
          <w:rFonts w:hint="eastAsia"/>
        </w:rPr>
        <w:t>４、政府投资审计工作</w:t>
      </w:r>
    </w:p>
    <w:p w:rsidR="00DF5BD7" w:rsidRPr="00C45F76" w:rsidRDefault="00DF5BD7" w:rsidP="00DF5BD7">
      <w:pPr>
        <w:ind w:firstLineChars="200" w:firstLine="420"/>
      </w:pPr>
      <w:r w:rsidRPr="00C45F76">
        <w:rPr>
          <w:rFonts w:hint="eastAsia"/>
        </w:rPr>
        <w:t>一是对社会审计机构审计质量开展监督检查，局安排固定资产投资审计监督中心组织人员对社会审计机构开展的灵璧县潼河治理工程等５个项目进行复核。目前，正在全力推进中；二是以强化政府投资管理，提高投资效益，促进廉政建设为目标，组织开展政府投资审计。年初计划确定的对县政府安排的城市路网一期等６个重点项目实施跟踪审计，目前项目已经圆满完成。</w:t>
      </w:r>
    </w:p>
    <w:p w:rsidR="00DF5BD7" w:rsidRPr="00C45F76" w:rsidRDefault="00DF5BD7" w:rsidP="00DF5BD7">
      <w:pPr>
        <w:ind w:firstLineChars="200" w:firstLine="420"/>
      </w:pPr>
      <w:r w:rsidRPr="00C45F76">
        <w:rPr>
          <w:rFonts w:hint="eastAsia"/>
        </w:rPr>
        <w:t>５、粮食购销系统专项审计</w:t>
      </w:r>
    </w:p>
    <w:p w:rsidR="00DF5BD7" w:rsidRPr="00C45F76" w:rsidRDefault="00DF5BD7" w:rsidP="00DF5BD7">
      <w:pPr>
        <w:ind w:firstLineChars="200" w:firstLine="420"/>
      </w:pPr>
      <w:r w:rsidRPr="00C45F76">
        <w:rPr>
          <w:rFonts w:hint="eastAsia"/>
        </w:rPr>
        <w:t>为认真贯彻落实中央和省粮食购销领域腐败问题专项整治工作部署，省审计厅决定在全省范围内开展粮食购销系统市际交叉专项审计，在市审计局统一组织下，我局选派４名业务骨干，赴蚌埠市怀远县开展粮食购销系统专项审计。目前，审计工作正在有序推进。</w:t>
      </w:r>
    </w:p>
    <w:p w:rsidR="00DF5BD7" w:rsidRPr="00C45F76" w:rsidRDefault="00DF5BD7" w:rsidP="00DF5BD7">
      <w:pPr>
        <w:ind w:firstLineChars="200" w:firstLine="420"/>
      </w:pPr>
      <w:r w:rsidRPr="00C45F76">
        <w:rPr>
          <w:rFonts w:hint="eastAsia"/>
        </w:rPr>
        <w:t>６、为加强扶贫项目资产后续管理，推进扶贫项目资产在巩固拓展脱贫攻坚成果、接续推进乡村振兴中持续发挥效益，根据《中共宿州市委农村工作领导小组关于印发宿州市扶贫项目资产管理“四个一”专项提升行动实施方案的通知》（宿农工组〔２０２１〕５号）要求和县领导安排，我局通过政府购买服务的方式，聘请有实力的社会审计机构，对全县２０１３年以来扶贫项目资产中的所有经营性资产开展全面审计，目前审计工作正在全力推进。</w:t>
      </w:r>
    </w:p>
    <w:p w:rsidR="00DF5BD7" w:rsidRPr="00C45F76" w:rsidRDefault="00DF5BD7" w:rsidP="00DF5BD7">
      <w:pPr>
        <w:ind w:firstLineChars="200" w:firstLine="420"/>
      </w:pPr>
      <w:r w:rsidRPr="00C45F76">
        <w:rPr>
          <w:rFonts w:hint="eastAsia"/>
        </w:rPr>
        <w:t>（六）积极参与乡村振兴工作，持续巩固脱贫攻坚成果</w:t>
      </w:r>
    </w:p>
    <w:p w:rsidR="00DF5BD7" w:rsidRPr="00C45F76" w:rsidRDefault="00DF5BD7" w:rsidP="00DF5BD7">
      <w:pPr>
        <w:ind w:firstLineChars="200" w:firstLine="420"/>
      </w:pPr>
      <w:r w:rsidRPr="00C45F76">
        <w:rPr>
          <w:rFonts w:hint="eastAsia"/>
        </w:rPr>
        <w:t>为深入贯彻落实县委县政府《关于全面推进乡村振兴加快农业农村现代化的实施意见》，巩固脱贫攻坚成果，根据县委县政府统一安排部署，我局选派业务骨干张连才入驻向阳镇河王村协助开展乡村振兴建设。为进一步帮助该村做好乡村振兴工作夯实基础，我局党组书记、局长余新峰同志深入深入该村详细了解村两委结构及人口、土地、经济发展状况，结合该村实际情况，余新峰同志指出，要克服安于现状、畏手畏脚、等靠要思想，解放思想，增强信心，立足土地丰富优势，围绕一村一品做文章，落实好党的乡村振兴政策，县审计局做为乡村振兴工作队员派出单位，一定会为该村发展出谋出力，帮助该村更好地发展。</w:t>
      </w:r>
    </w:p>
    <w:p w:rsidR="00DF5BD7" w:rsidRPr="00C45F76" w:rsidRDefault="00DF5BD7" w:rsidP="00DF5BD7">
      <w:pPr>
        <w:ind w:firstLineChars="200" w:firstLine="420"/>
      </w:pPr>
      <w:r w:rsidRPr="00C45F76">
        <w:rPr>
          <w:rFonts w:hint="eastAsia"/>
        </w:rPr>
        <w:t>（七）充分发挥审计专业水平，积极参与巡视巡察工作</w:t>
      </w:r>
    </w:p>
    <w:p w:rsidR="00DF5BD7" w:rsidRPr="00C45F76" w:rsidRDefault="00DF5BD7" w:rsidP="00DF5BD7">
      <w:pPr>
        <w:ind w:firstLineChars="200" w:firstLine="420"/>
      </w:pPr>
      <w:r w:rsidRPr="00C45F76">
        <w:rPr>
          <w:rFonts w:hint="eastAsia"/>
        </w:rPr>
        <w:t>今年以来，根据省市县巡视巡察工作安排，我局抽调业务骨干１人参加省委巡视，２人参加市委巡察，２人参加县委巡察，抽调人员从审计专业视角为巡察工作提供有力支持，按照巡视巡察统一要求，在规定的时间内结合被巡察单位的基本情况，依据审计人员的职业敏锐性，对相关问题加强财务分析，在线索核查、证据落实、责任认定等方面发挥重要的作用，保质保量地完成巡视巡察任务。</w:t>
      </w:r>
    </w:p>
    <w:p w:rsidR="00DF5BD7" w:rsidRPr="00C45F76" w:rsidRDefault="00DF5BD7" w:rsidP="00DF5BD7">
      <w:pPr>
        <w:ind w:firstLineChars="200" w:firstLine="420"/>
      </w:pPr>
      <w:r w:rsidRPr="00C45F76">
        <w:rPr>
          <w:rFonts w:hint="eastAsia"/>
        </w:rPr>
        <w:t>（八）其他相关工作</w:t>
      </w:r>
    </w:p>
    <w:p w:rsidR="00DF5BD7" w:rsidRPr="00C45F76" w:rsidRDefault="00DF5BD7" w:rsidP="00DF5BD7">
      <w:pPr>
        <w:ind w:firstLineChars="200" w:firstLine="420"/>
      </w:pPr>
      <w:r w:rsidRPr="00C45F76">
        <w:rPr>
          <w:rFonts w:hint="eastAsia"/>
        </w:rPr>
        <w:t>１．加强组织领导，积极做好疫情防控工作</w:t>
      </w:r>
    </w:p>
    <w:p w:rsidR="00DF5BD7" w:rsidRPr="00C45F76" w:rsidRDefault="00DF5BD7" w:rsidP="00DF5BD7">
      <w:pPr>
        <w:ind w:firstLineChars="200" w:firstLine="420"/>
      </w:pPr>
      <w:r w:rsidRPr="00C45F76">
        <w:rPr>
          <w:rFonts w:hint="eastAsia"/>
        </w:rPr>
        <w:t>认真贯彻落实新冠肺炎疫情防控指挥部关于加强疫情防控的工作要求，为落实防护措施，降低感染风险，局党组研究决定，一是成立了以局党组书记、局长余新峰同志为组长，党组成员为副组长，其他领导班子成员及中层以上干部为成员的新型冠状病毒疫情防控工作领导小组，精心组织，全面部署；二是为全局统一购买口罩、消毒液、防护手套等消毒防护用品，保证人手一瓶消毒液、５０副手套、１００个口罩，用于个人防护和办公室消毒，切实降低被感染风险；三是利用单位ＬＥＤ大屏幕，滚动播放宣传国家疫情防控政策，国际国内疫情防控形势，提醒大家讲究卫生、勤洗手、勤消毒、戴口罩，尽量减少外出，特别是不要前往中高风险地区。四是组织全局人员接种新冠肺炎疫苗，根据县新冠肺炎疫情防控指挥部关于疫苗接种的安排部署，我局组织全局干部职工，积极参加疫苗接种。截至目前，全局２６已经人全部接种。</w:t>
      </w:r>
    </w:p>
    <w:p w:rsidR="00DF5BD7" w:rsidRPr="00C45F76" w:rsidRDefault="00DF5BD7" w:rsidP="00DF5BD7">
      <w:pPr>
        <w:ind w:firstLineChars="200" w:firstLine="420"/>
      </w:pPr>
      <w:r w:rsidRPr="00C45F76">
        <w:rPr>
          <w:rFonts w:hint="eastAsia"/>
        </w:rPr>
        <w:t>２、积极参加３．１２植树节活动，植树造林、美化环境。</w:t>
      </w:r>
    </w:p>
    <w:p w:rsidR="00DF5BD7" w:rsidRPr="00C45F76" w:rsidRDefault="00DF5BD7" w:rsidP="00DF5BD7">
      <w:pPr>
        <w:ind w:firstLineChars="200" w:firstLine="420"/>
      </w:pPr>
      <w:r w:rsidRPr="00C45F76">
        <w:rPr>
          <w:rFonts w:hint="eastAsia"/>
        </w:rPr>
        <w:t>认真落实县绿化委关于“进一步提高广大干群义务植树意识，有序推进春季县直机关义务植树工作”的要求，积极开展植树造林活动，通过活动开展，激发了全局干部职工爱林造林的干劲，提高同志们的环保意识，增强了审计人关爱自然、重视环保的责任意识，进一步树立了审计机关和审计人员良好的社会形象。</w:t>
      </w:r>
    </w:p>
    <w:p w:rsidR="00DF5BD7" w:rsidRPr="00C45F76" w:rsidRDefault="00DF5BD7" w:rsidP="00DF5BD7">
      <w:pPr>
        <w:ind w:firstLineChars="200" w:firstLine="420"/>
      </w:pPr>
      <w:r w:rsidRPr="00C45F76">
        <w:rPr>
          <w:rFonts w:hint="eastAsia"/>
        </w:rPr>
        <w:t>３、开展学党史、庆“七一”、迎“百年”系列活动。</w:t>
      </w:r>
    </w:p>
    <w:p w:rsidR="00DF5BD7" w:rsidRPr="00C45F76" w:rsidRDefault="00DF5BD7" w:rsidP="00DF5BD7">
      <w:pPr>
        <w:ind w:firstLineChars="200" w:firstLine="420"/>
      </w:pPr>
      <w:r w:rsidRPr="00C45F76">
        <w:rPr>
          <w:rFonts w:hint="eastAsia"/>
        </w:rPr>
        <w:t>为隆重纪念党的百年华诞，进一步增强全局党员“不忘初心、牢记使命”责任感、使命感，继承和发扬党的光荣传统，增强党性意识，我局党支部和工会结合党史学习教育，在全局范围内联合举办一次主题为“党在我心中、永远跟党走”的系列庆祝活动，活动包括党员重温入党誓词、党史知识竞赛、红色经典诵读、革命歌曲大家唱等内容。活动的开展，显著提升广大党员干部爱党护党的感情，进一步增强全体审计人员　“四个意识”、坚定“四个自信”、坚决做到“两个维护”，不断提高党性原则和政治判断力、政治领悟力、政治执行力。</w:t>
      </w:r>
    </w:p>
    <w:p w:rsidR="00DF5BD7" w:rsidRPr="00C45F76" w:rsidRDefault="00DF5BD7" w:rsidP="00DF5BD7">
      <w:pPr>
        <w:ind w:firstLineChars="200" w:firstLine="420"/>
      </w:pPr>
      <w:r w:rsidRPr="00C45F76">
        <w:rPr>
          <w:rFonts w:hint="eastAsia"/>
        </w:rPr>
        <w:t>二、存在问题与不足</w:t>
      </w:r>
    </w:p>
    <w:p w:rsidR="00DF5BD7" w:rsidRPr="00C45F76" w:rsidRDefault="00DF5BD7" w:rsidP="00DF5BD7">
      <w:pPr>
        <w:ind w:firstLineChars="200" w:firstLine="420"/>
      </w:pPr>
      <w:r w:rsidRPr="00C45F76">
        <w:rPr>
          <w:rFonts w:hint="eastAsia"/>
        </w:rPr>
        <w:t>审计力量严重不足，年龄结构老化，计算机技术人才缺乏。目前县审计机关人员少、任务重的问题十分突出。一方面，审计系统人员流动性差、后备人才不足，人员结构老化。另一方面，随着社会各界对审计期望值的提高，国家、省、市交办的审计任务越来越多，同时还要承担省市抽调人员参加省市县委巡视巡察等，诸多工作任务造成许多审计人员超负荷运转，压力很大。随着社会的发展，审计在向不同领域延伸，同时审计知识也在不断更新，人员少任务重时间紧的现实情况，培养途径主要依靠审计人员自学、干中学，影响了审计质量的进一步提高。随着信息化步伐地不断加快，审计监督工作中只有更好地地抓住数据、理解数据、分析数据，才能更快地适应当前审计工作环境的变化，目前情况看，我局人员年龄结构老化，年轻力量不足，计算机技术人才缺乏，一般能够承担审计项目简单的数据采集、整理、分析工作，但对某些数据量大、性质复杂、被审计单位信息化程度较高的审计项目，限于人员计算机应用水平、审计业务实践经验以及审计系统数据处理软件更新滞后等主客观原因，在数据采集转换与分析方面存在较大的困难和障碍。</w:t>
      </w:r>
    </w:p>
    <w:p w:rsidR="00DF5BD7" w:rsidRPr="00C45F76" w:rsidRDefault="00DF5BD7" w:rsidP="00DF5BD7">
      <w:pPr>
        <w:ind w:firstLineChars="200" w:firstLine="420"/>
      </w:pPr>
      <w:r w:rsidRPr="00C45F76">
        <w:rPr>
          <w:rFonts w:hint="eastAsia"/>
        </w:rPr>
        <w:t>三、</w:t>
      </w:r>
      <w:r>
        <w:t>2022</w:t>
      </w:r>
      <w:r w:rsidRPr="00C45F76">
        <w:rPr>
          <w:rFonts w:hint="eastAsia"/>
        </w:rPr>
        <w:t>年工作谋划</w:t>
      </w:r>
    </w:p>
    <w:p w:rsidR="00DF5BD7" w:rsidRPr="00C45F76" w:rsidRDefault="00DF5BD7" w:rsidP="00DF5BD7">
      <w:pPr>
        <w:ind w:firstLineChars="200" w:firstLine="420"/>
      </w:pPr>
      <w:r>
        <w:t>2022</w:t>
      </w:r>
      <w:r w:rsidRPr="00C45F76">
        <w:rPr>
          <w:rFonts w:hint="eastAsia"/>
        </w:rPr>
        <w:t>年，我们将继续围绕县委、县政府工作中心，按照上级审计部门的要求，扎实做好以下工作：</w:t>
      </w:r>
    </w:p>
    <w:p w:rsidR="00DF5BD7" w:rsidRPr="00C45F76" w:rsidRDefault="00DF5BD7" w:rsidP="00DF5BD7">
      <w:pPr>
        <w:ind w:firstLineChars="200" w:firstLine="420"/>
      </w:pPr>
      <w:r w:rsidRPr="00C45F76">
        <w:rPr>
          <w:rFonts w:hint="eastAsia"/>
        </w:rPr>
        <w:t>（一）做好审计项目计划的科学编制工作。审计项目计划的科学编制是审计质量和审计成果的基础，是全年审计工作的龙头，在审计项目计划编制时要做好三个方面的工作：一是突出审计项目计划的时效性。审计项目的选择要反映当前经济发展和社会民生的重点、热点、难点的问题；二是突出审计重点，做到点面结合。既要有审计的重点，又要有审计面的覆盖，坚持以财政审计为龙头，有效整合审计计划、审计力量、审计项目，充分体现审计成果；三是突出审计项目的成果性。要切实搞好审计项目计划的调研，广泛征求意见，总结往年审计项目整改情况和审计计划安排经验，将政府投资较大的项目、涉及民生工程的项目等纳入审计计划，确保审计成果。</w:t>
      </w:r>
    </w:p>
    <w:p w:rsidR="00DF5BD7" w:rsidRPr="00C45F76" w:rsidRDefault="00DF5BD7" w:rsidP="00DF5BD7">
      <w:pPr>
        <w:ind w:firstLineChars="200" w:firstLine="420"/>
      </w:pPr>
      <w:r w:rsidRPr="00C45F76">
        <w:rPr>
          <w:rFonts w:hint="eastAsia"/>
        </w:rPr>
        <w:t>（二）深入推进四大领域的审计。一是继续深化财政审计。以促进规范财政资金管理和提高财政资金使用效益为目标，把经济责任审计、政府投资审计、专项审计与财政预算执行审计相结合，树立“大财政”审计理念，构建大财政审计格局，促进提高财政资金配置效率和使用效益。二是继续贯彻落实《灵璧县政府投资建设项目审计监督办法》，进一步完善审计操作流程，将政府投资建设项目审计纳入程序化、规范化、制度化轨道中，规范审计人员在政府投资建设项目审计监督中的行为，积极推动政府投资审计转型。三是继续完善经济责任审计。积极探索经济责任审计新路子，在完善、规范、提高上下功夫，加强对“审什么、怎么审、怎么评”三大要素探索，进一步完善经济责任审计的评价体系，进一步转变观念，注重审计较高层次作用的发挥，立足政策法规执行和重大决策的落实情况，促进加强宏观管理，不断提高经济责任审计质量，促进领导干部廉洁从政。</w:t>
      </w:r>
    </w:p>
    <w:p w:rsidR="00DF5BD7" w:rsidRPr="00C45F76" w:rsidRDefault="00DF5BD7" w:rsidP="00DF5BD7">
      <w:pPr>
        <w:ind w:firstLineChars="200" w:firstLine="420"/>
      </w:pPr>
      <w:r w:rsidRPr="00C45F76">
        <w:rPr>
          <w:rFonts w:hint="eastAsia"/>
        </w:rPr>
        <w:t>（三）坚持以党建促审计，为审计任务的高效完成提供保障。以创新精神推进机关党建工作，深入开展创先争优等各项主题实践活动，不断增强党员意识，提高党建的规范化、科学化水平。创新思想政治工作方法，加强对审计人员的人文关怀，举办丰富多彩的群众性文体活动，提升审计队伍的“精气神”，建设文明和谐的审计机关。充分发挥局党支部的战斗堡垒作用，带领广大党员干部和审计人员，认真履行审计监督职责，保障各项审计工作任务圆满完成。</w:t>
      </w:r>
    </w:p>
    <w:p w:rsidR="00DF5BD7" w:rsidRDefault="00DF5BD7" w:rsidP="00DF5BD7">
      <w:pPr>
        <w:ind w:firstLineChars="200" w:firstLine="420"/>
      </w:pPr>
      <w:r w:rsidRPr="00C45F76">
        <w:rPr>
          <w:rFonts w:hint="eastAsia"/>
        </w:rPr>
        <w:t>（四）大力加强机关自身建设。一是继续开展创先争优活动和各种创建活动。开展多种形式的读书活动、多种形式培训活动、多种形式的廉政教育活动，不断提部对客观事物的认识能力和判断能力。二是在审计业务管理上下功夫。坚持把管理贯穿于审计工作的全过程，做到计目标更明确、重点更突出、方案更具体、实施更规范、成果更实用、整改更彻底，推动各项审计任务更好地落实。三是在审计能力上寻求突破。提高审计能力，必须内外兼修、法技并重，在转变思想观念、运用先进手段、探索科学方法、改进业务指导方式等方面不断取得进步，推动审计工作的规范化、科学化和现代化。四是进一步完善考核评价制度。细化年度目标考核工作，完善干部年度考核评价体系，使每个审计人员都在具体工作中负起责任。同时，对审计人才进行科学调配和岗位交流，进一步优化队伍结构，积极搭建“传、帮、带、促”式队伍建设平台，努力使审计队伍整体素质得到改善，审计的执行力和公信力得到提升。</w:t>
      </w:r>
    </w:p>
    <w:p w:rsidR="00DF5BD7" w:rsidRDefault="00DF5BD7" w:rsidP="00E51EB8">
      <w:pPr>
        <w:jc w:val="right"/>
      </w:pPr>
      <w:r>
        <w:rPr>
          <w:rFonts w:hint="eastAsia"/>
        </w:rPr>
        <w:t>灵璧县审计局</w:t>
      </w:r>
      <w:r>
        <w:t>2021-12-31</w:t>
      </w:r>
    </w:p>
    <w:p w:rsidR="00DF5BD7" w:rsidRDefault="00DF5BD7" w:rsidP="00F8383D">
      <w:pPr>
        <w:sectPr w:rsidR="00DF5BD7" w:rsidSect="00F8383D">
          <w:type w:val="continuous"/>
          <w:pgSz w:w="11906" w:h="16838"/>
          <w:pgMar w:top="1644" w:right="1236" w:bottom="1418" w:left="1814" w:header="851" w:footer="907" w:gutter="0"/>
          <w:pgNumType w:start="1"/>
          <w:cols w:space="720"/>
          <w:docGrid w:type="lines" w:linePitch="341" w:charSpace="2373"/>
        </w:sectPr>
      </w:pPr>
    </w:p>
    <w:p w:rsidR="00BA0D6E" w:rsidRDefault="00BA0D6E"/>
    <w:sectPr w:rsidR="00BA0D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F5BD7"/>
    <w:rsid w:val="00BA0D6E"/>
    <w:rsid w:val="00DF5B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DF5BD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DF5BD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944</Words>
  <Characters>5384</Characters>
  <Application>Microsoft Office Word</Application>
  <DocSecurity>0</DocSecurity>
  <Lines>44</Lines>
  <Paragraphs>12</Paragraphs>
  <ScaleCrop>false</ScaleCrop>
  <Company>微软中国</Company>
  <LinksUpToDate>false</LinksUpToDate>
  <CharactersWithSpaces>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2023-03-15T03:16:00Z</dcterms:created>
</cp:coreProperties>
</file>