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022" w:rsidRDefault="00E42022">
      <w:pPr>
        <w:pStyle w:val="1"/>
      </w:pPr>
      <w:r>
        <w:rPr>
          <w:rFonts w:hint="eastAsia"/>
        </w:rPr>
        <w:t xml:space="preserve">岳阳县人民政府门户网站政务信息报送工作制度 </w:t>
      </w:r>
    </w:p>
    <w:p w:rsidR="00E42022" w:rsidRDefault="00E42022">
      <w:pPr>
        <w:ind w:firstLine="420"/>
        <w:jc w:val="left"/>
      </w:pPr>
      <w:r>
        <w:rPr>
          <w:rFonts w:hint="eastAsia"/>
        </w:rPr>
        <w:t>为进一步规范岳阳县人民政府门户网站（以下简称县政府网站）信息采集、审核、发布工作，保障政府网站发布信息的权威性、及时性、准确性、严肃性和安全性，提升政府公信力和工作透明度，依据国家有关法律法规和省、市有关规定，特制定本制度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第一条</w:t>
      </w:r>
      <w:r>
        <w:rPr>
          <w:rFonts w:hint="eastAsia"/>
        </w:rPr>
        <w:t xml:space="preserve"> </w:t>
      </w:r>
      <w:r>
        <w:rPr>
          <w:rFonts w:hint="eastAsia"/>
        </w:rPr>
        <w:t>本制度适用于县政府网站应当公开或需要公开的所有政务类信息。信息正式发布前，须进行预先审核。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第二条</w:t>
      </w:r>
      <w:r>
        <w:rPr>
          <w:rFonts w:hint="eastAsia"/>
        </w:rPr>
        <w:t xml:space="preserve"> </w:t>
      </w:r>
      <w:r>
        <w:rPr>
          <w:rFonts w:hint="eastAsia"/>
        </w:rPr>
        <w:t>发布的信息应具有较强的时效性，保证信息内容的真实、准确、完整和安全。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第三条</w:t>
      </w:r>
      <w:r>
        <w:rPr>
          <w:rFonts w:hint="eastAsia"/>
        </w:rPr>
        <w:t xml:space="preserve"> </w:t>
      </w:r>
      <w:r>
        <w:rPr>
          <w:rFonts w:hint="eastAsia"/>
        </w:rPr>
        <w:t>凡在县内主流媒体（报纸、电视、电台）上刊登、发布的各类重要信息，要在第一时间报送给县政府网站。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第四条</w:t>
      </w:r>
      <w:r>
        <w:rPr>
          <w:rFonts w:hint="eastAsia"/>
        </w:rPr>
        <w:t xml:space="preserve"> </w:t>
      </w:r>
      <w:r>
        <w:rPr>
          <w:rFonts w:hint="eastAsia"/>
        </w:rPr>
        <w:t>县政府网站信息按重要程度分为三类：</w:t>
      </w:r>
    </w:p>
    <w:p w:rsidR="00E42022" w:rsidRDefault="00E42022">
      <w:pPr>
        <w:ind w:firstLine="420"/>
        <w:jc w:val="left"/>
      </w:pPr>
      <w:r>
        <w:rPr>
          <w:rFonts w:hint="eastAsia"/>
        </w:rPr>
        <w:t>A</w:t>
      </w:r>
      <w:r>
        <w:rPr>
          <w:rFonts w:hint="eastAsia"/>
        </w:rPr>
        <w:t>类信息：即一般信息，包括县委、县政府，及各单位、乡镇日常工作动态、工作措施和机构情况等其他单位信息；</w:t>
      </w:r>
    </w:p>
    <w:p w:rsidR="00E42022" w:rsidRDefault="00E42022">
      <w:pPr>
        <w:ind w:firstLine="420"/>
        <w:jc w:val="left"/>
      </w:pPr>
      <w:r>
        <w:rPr>
          <w:rFonts w:hint="eastAsia"/>
        </w:rPr>
        <w:t>B</w:t>
      </w:r>
      <w:r>
        <w:rPr>
          <w:rFonts w:hint="eastAsia"/>
        </w:rPr>
        <w:t>类信息：即重要信息，包括县委、县政府重要会议、主要领导重要活动、重大事项情况以及招商引资等信息；</w:t>
      </w:r>
    </w:p>
    <w:p w:rsidR="00E42022" w:rsidRDefault="00E42022">
      <w:pPr>
        <w:ind w:firstLine="420"/>
        <w:jc w:val="left"/>
      </w:pPr>
      <w:r>
        <w:rPr>
          <w:rFonts w:hint="eastAsia"/>
        </w:rPr>
        <w:t>C</w:t>
      </w:r>
      <w:r>
        <w:rPr>
          <w:rFonts w:hint="eastAsia"/>
        </w:rPr>
        <w:t>类信息：即特级信息，包括涉及全县的重特大事件、突发群体事件等信息。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第五条</w:t>
      </w:r>
      <w:r>
        <w:rPr>
          <w:rFonts w:hint="eastAsia"/>
        </w:rPr>
        <w:t xml:space="preserve"> </w:t>
      </w:r>
      <w:r>
        <w:rPr>
          <w:rFonts w:hint="eastAsia"/>
        </w:rPr>
        <w:t>信息审核的原则是“谁审批、谁负责，谁报送、谁负责”。各单位、乡镇主要负责人是县政府网站信息报送和发布的第一责任人，要明确一名分管领导作为信息审核负责人，所有报送至县政府网站信息须经各单位负责人保密审查审核同意后，方可上报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第六条</w:t>
      </w:r>
      <w:r>
        <w:rPr>
          <w:rFonts w:hint="eastAsia"/>
        </w:rPr>
        <w:t xml:space="preserve"> </w:t>
      </w:r>
      <w:r>
        <w:rPr>
          <w:rFonts w:hint="eastAsia"/>
        </w:rPr>
        <w:t>审核程序：</w:t>
      </w:r>
    </w:p>
    <w:p w:rsidR="00E42022" w:rsidRDefault="00E42022">
      <w:pPr>
        <w:ind w:firstLine="420"/>
        <w:jc w:val="left"/>
      </w:pPr>
      <w:r>
        <w:rPr>
          <w:rFonts w:hint="eastAsia"/>
        </w:rPr>
        <w:t>（一）信息人员拟定拟发布信息内容并填写《上网信息发布审核表》。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（二）单位负责人审核，重点是对拟发布信息内容的准确性、完整性、时效性、是否涉密等进行审核。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（三）各单位、乡镇拟发的信息由信息审核负责人审核签发后方可上传，重要信息须经单位、乡镇主要负责人审核把关。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（四）县政府网站管理人员对拟发布的信息，同样需履行相关审核程序，经审核后，方可上网发布。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第七条　县政府网站（后台）信息的审核发布实行“三级负责制”，即：</w:t>
      </w:r>
    </w:p>
    <w:p w:rsidR="00E42022" w:rsidRDefault="00E42022">
      <w:pPr>
        <w:ind w:firstLine="420"/>
        <w:jc w:val="left"/>
      </w:pPr>
      <w:r>
        <w:rPr>
          <w:rFonts w:hint="eastAsia"/>
        </w:rPr>
        <w:t>一级审核：实行县政府网站责任编辑负责制，主要负责</w:t>
      </w:r>
      <w:r>
        <w:rPr>
          <w:rFonts w:hint="eastAsia"/>
        </w:rPr>
        <w:t>A</w:t>
      </w:r>
      <w:r>
        <w:rPr>
          <w:rFonts w:hint="eastAsia"/>
        </w:rPr>
        <w:t>类信息的信息采集和（后台）责任分工栏目内的信息整理、编辑审核。按照栏目分工进行审核发布。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二级审核：实行县政务中心分管领导负责制。分管领导负责对网站</w:t>
      </w:r>
      <w:r>
        <w:rPr>
          <w:rFonts w:hint="eastAsia"/>
        </w:rPr>
        <w:t>B</w:t>
      </w:r>
      <w:r>
        <w:rPr>
          <w:rFonts w:hint="eastAsia"/>
        </w:rPr>
        <w:t>类信息的全面审核后由县政府网站发布；对一级审核负有修改权。</w:t>
      </w:r>
      <w:r>
        <w:rPr>
          <w:rFonts w:hint="eastAsia"/>
        </w:rPr>
        <w:t xml:space="preserve">   </w:t>
      </w:r>
      <w:r>
        <w:rPr>
          <w:rFonts w:hint="eastAsia"/>
        </w:rPr>
        <w:t>三级审核：实行政务中心主管领导负责制。</w:t>
      </w:r>
      <w:r>
        <w:rPr>
          <w:rFonts w:hint="eastAsia"/>
        </w:rPr>
        <w:t>C</w:t>
      </w:r>
      <w:r>
        <w:rPr>
          <w:rFonts w:hint="eastAsia"/>
        </w:rPr>
        <w:t>类信息须经主管领导审核后由县政府网站发布；主管领导对一级、二级审核负有修改权。对涉及全县的重特大事件、突发群体事件等信息，须报请政务中心主管领导审核批准后发布。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第八条</w:t>
      </w:r>
      <w:r>
        <w:rPr>
          <w:rFonts w:hint="eastAsia"/>
        </w:rPr>
        <w:t xml:space="preserve"> </w:t>
      </w:r>
      <w:r>
        <w:rPr>
          <w:rFonts w:hint="eastAsia"/>
        </w:rPr>
        <w:t>建立完善的信息发布登记制度，对所发布的信息及信息审核表、登记表要存档保存，以备查阅；各单位、乡镇发送信息的审核资料由各单位自行存档备查。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第九条</w:t>
      </w:r>
      <w:r>
        <w:rPr>
          <w:rFonts w:hint="eastAsia"/>
        </w:rPr>
        <w:t xml:space="preserve"> </w:t>
      </w:r>
      <w:r>
        <w:rPr>
          <w:rFonts w:hint="eastAsia"/>
        </w:rPr>
        <w:t>严格执行信息发布安全保密制度，严禁在网上从事危害国家安全、泄露国家秘密等犯罪活动，不得发布违反国家法律及地方法规的信息，不得发布与党的各项方针、政策相违背的信息，不得制作、复制和传播各类不健康信息，不得发布虚假信息。</w:t>
      </w:r>
    </w:p>
    <w:p w:rsidR="00E42022" w:rsidRDefault="00E42022">
      <w:pPr>
        <w:ind w:firstLine="420"/>
        <w:jc w:val="left"/>
      </w:pPr>
      <w:r>
        <w:rPr>
          <w:rFonts w:hint="eastAsia"/>
        </w:rPr>
        <w:lastRenderedPageBreak/>
        <w:t>第十条</w:t>
      </w:r>
      <w:r>
        <w:rPr>
          <w:rFonts w:hint="eastAsia"/>
        </w:rPr>
        <w:t xml:space="preserve"> </w:t>
      </w:r>
      <w:r>
        <w:rPr>
          <w:rFonts w:hint="eastAsia"/>
        </w:rPr>
        <w:t>信息发布前须认真校对和审核，确认无误后方可上传。对因审核不严导致公开信息内容失实、泄密、引发负面影响的，依照有关法律法规和规定追究相关人员责任。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第十一条</w:t>
      </w:r>
      <w:r>
        <w:rPr>
          <w:rFonts w:hint="eastAsia"/>
        </w:rPr>
        <w:t xml:space="preserve"> </w:t>
      </w:r>
      <w:r>
        <w:rPr>
          <w:rFonts w:hint="eastAsia"/>
        </w:rPr>
        <w:t>建立上网信息复查制度，各单位、各乡镇要指定专人负责上网信息复查工作，发现问题应及时更正，并及时撤消不符合规定的上网信息。</w:t>
      </w:r>
    </w:p>
    <w:p w:rsidR="00E42022" w:rsidRDefault="00E42022">
      <w:pPr>
        <w:ind w:firstLine="420"/>
        <w:jc w:val="left"/>
      </w:pPr>
      <w:r>
        <w:rPr>
          <w:rFonts w:hint="eastAsia"/>
        </w:rPr>
        <w:t>第十二条</w:t>
      </w:r>
      <w:r>
        <w:rPr>
          <w:rFonts w:hint="eastAsia"/>
        </w:rPr>
        <w:t xml:space="preserve"> </w:t>
      </w:r>
      <w:r>
        <w:rPr>
          <w:rFonts w:hint="eastAsia"/>
        </w:rPr>
        <w:t>本制度自印发之日起执行，由政务服务中心负责解释。</w:t>
      </w:r>
    </w:p>
    <w:p w:rsidR="00E42022" w:rsidRDefault="00E42022">
      <w:pPr>
        <w:ind w:firstLine="420"/>
        <w:jc w:val="right"/>
      </w:pPr>
      <w:r>
        <w:rPr>
          <w:rFonts w:hint="eastAsia"/>
        </w:rPr>
        <w:t>岳阳县政务服务中心</w:t>
      </w:r>
      <w:r>
        <w:rPr>
          <w:rFonts w:hint="eastAsia"/>
        </w:rPr>
        <w:t>2022-04-20</w:t>
      </w:r>
    </w:p>
    <w:p w:rsidR="00E42022" w:rsidRDefault="00E42022" w:rsidP="003025E2">
      <w:pPr>
        <w:sectPr w:rsidR="00E42022" w:rsidSect="003025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66C4" w:rsidRDefault="008566C4"/>
    <w:sectPr w:rsidR="008566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42022"/>
    <w:rsid w:val="008566C4"/>
    <w:rsid w:val="00E42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420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420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1180</Characters>
  <Application>Microsoft Office Word</Application>
  <DocSecurity>0</DocSecurity>
  <Lines>9</Lines>
  <Paragraphs>2</Paragraphs>
  <ScaleCrop>false</ScaleCrop>
  <Company>微软中国</Company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2023-03-17T05:47:00Z</dcterms:created>
</cp:coreProperties>
</file>