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1EE" w:rsidRDefault="00E111EE" w:rsidP="006E30E0">
      <w:pPr>
        <w:pStyle w:val="1"/>
      </w:pPr>
      <w:r w:rsidRPr="006E30E0">
        <w:rPr>
          <w:rFonts w:hint="eastAsia"/>
        </w:rPr>
        <w:t>思蒙镇</w:t>
      </w:r>
      <w:r w:rsidRPr="006E30E0">
        <w:t>2021</w:t>
      </w:r>
      <w:r w:rsidRPr="006E30E0">
        <w:rPr>
          <w:rFonts w:hint="eastAsia"/>
        </w:rPr>
        <w:t>年人大工作总结及</w:t>
      </w:r>
      <w:r w:rsidRPr="006E30E0">
        <w:t>2022</w:t>
      </w:r>
      <w:r w:rsidRPr="006E30E0">
        <w:rPr>
          <w:rFonts w:hint="eastAsia"/>
        </w:rPr>
        <w:t>年工作计划</w:t>
      </w:r>
    </w:p>
    <w:p w:rsidR="00E111EE" w:rsidRDefault="00E111EE" w:rsidP="00E111EE">
      <w:pPr>
        <w:ind w:firstLineChars="200" w:firstLine="420"/>
      </w:pPr>
      <w:r>
        <w:t>2021</w:t>
      </w:r>
      <w:r>
        <w:rPr>
          <w:rFonts w:hint="eastAsia"/>
        </w:rPr>
        <w:t>年，思蒙镇人大主席团坚持以习近平新时代中国特色社会主义思想为指导，深入学习贯彻党的十九大和十九届二中、三中、四中、五中、六中全会精神，紧扣县委决策部署、紧扣重大民生关切、紧扣民主法治建设，在镇党委的正确领导下，围绕全镇重点工作，积极建言献策，为推进现代化新思蒙建设作出了积极贡献。</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一、严格程序，依法筹备，圆满完成人大换届</w:t>
      </w:r>
    </w:p>
    <w:p w:rsidR="00E111EE" w:rsidRDefault="00E111EE" w:rsidP="006E30E0">
      <w:r>
        <w:rPr>
          <w:rFonts w:hint="eastAsia"/>
        </w:rPr>
        <w:t>坚持党的领导和人民当家作主，坚持依法履职。</w:t>
      </w:r>
      <w:r>
        <w:t>2021</w:t>
      </w:r>
      <w:r>
        <w:rPr>
          <w:rFonts w:hint="eastAsia"/>
        </w:rPr>
        <w:t>年</w:t>
      </w:r>
      <w:r>
        <w:t>8</w:t>
      </w:r>
      <w:r>
        <w:rPr>
          <w:rFonts w:hint="eastAsia"/>
        </w:rPr>
        <w:t>月</w:t>
      </w:r>
      <w:r>
        <w:t>30</w:t>
      </w:r>
      <w:r>
        <w:rPr>
          <w:rFonts w:hint="eastAsia"/>
        </w:rPr>
        <w:t>日，镇人大依法筹备顺利召开了思蒙镇第二届人民代表大会第一次会议，把镇党委的发展蓝图依法转为了思蒙人民的共同发展蓝图。在镇人大二届一次全体会议上，依法选举了镇人民政府镇长</w:t>
      </w:r>
      <w:r>
        <w:t>1</w:t>
      </w:r>
      <w:r>
        <w:rPr>
          <w:rFonts w:hint="eastAsia"/>
        </w:rPr>
        <w:t>名，人大主席</w:t>
      </w:r>
      <w:r>
        <w:t>1</w:t>
      </w:r>
      <w:r>
        <w:rPr>
          <w:rFonts w:hint="eastAsia"/>
        </w:rPr>
        <w:t>名，人大副主席</w:t>
      </w:r>
      <w:r>
        <w:t>1</w:t>
      </w:r>
      <w:r>
        <w:rPr>
          <w:rFonts w:hint="eastAsia"/>
        </w:rPr>
        <w:t>名，副镇长</w:t>
      </w:r>
      <w:r>
        <w:t>3</w:t>
      </w:r>
      <w:r>
        <w:rPr>
          <w:rFonts w:hint="eastAsia"/>
        </w:rPr>
        <w:t>名；依法表决了重大民生实事项目，二桥至思蒙路段的提质改造项目和统溪河至思蒙的黄金旅游通道项目通过了大会决议。全体人大代表认真履行了宪法和法律赋予的职责，保证了我镇人大工作的正常运转和大局发展。</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二、强化服务，精心组织，全面发挥代表作用</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1.</w:t>
      </w:r>
      <w:r>
        <w:rPr>
          <w:rFonts w:hint="eastAsia"/>
        </w:rPr>
        <w:t>密切联系代表选民。扎实组织代表走访活动</w:t>
      </w:r>
      <w:r>
        <w:t>,</w:t>
      </w:r>
      <w:r>
        <w:rPr>
          <w:rFonts w:hint="eastAsia"/>
        </w:rPr>
        <w:t>并分工联系到村，针对代表所提建议的办理情况进行跟踪走访，认真倾听代表的意见建议；对代表反馈的难点问题重点走访，充分向代表作出政策解释，时常保持同代表的联系，通过各种活动向代表通报政府相关工作的阶段性进程及今后工作重点，进一步拓宽代表知情知政渠道，为代表参政议政奠定基础。</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2.</w:t>
      </w:r>
      <w:r>
        <w:rPr>
          <w:rFonts w:hint="eastAsia"/>
        </w:rPr>
        <w:t>弘扬宪法推进法治。积极推进民法典学习宣传，组织全镇干部参加民法典学习，落实常态学法制度，充分利用各类法治宣传阵地和媒介，加强普法宣传力度。认真组织代表走访群众，解答群众有关《宪法》《土地管理法》《土地承包法》《民法典》等法律法规问题咨询，及时消除了群众疑问，获得了良好的社会效应，有效维护了选区和谐稳定和人民群众的切身利益。</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3.</w:t>
      </w:r>
      <w:r>
        <w:rPr>
          <w:rFonts w:hint="eastAsia"/>
        </w:rPr>
        <w:t>聚集民生开展监督。镇人大结合《政府工作报告》中提出的工作目标和任务，督促镇政府及时将相关目标任务具体落实到职责单位、职责领导和具体职责人。抓住经济社会发展中亟需解决、人民群众普遍关心的突出问题，检查相关法律的实施情况。今年组织部分代表对禁捕退捕、森林防火、抗洪救灾、交通问题顽瘴痼疾集中整治、环境整治、农村乱占耕地建房、防溺水、扫黑除恶等工作开展执法</w:t>
      </w:r>
      <w:r>
        <w:t>6</w:t>
      </w:r>
      <w:r>
        <w:rPr>
          <w:rFonts w:hint="eastAsia"/>
        </w:rPr>
        <w:t>次。民生票决制通过的思蒙国家湿地公园健身步道风雨桥即将竣工，为保障项目按照时间节点顺利竣工，镇人大对项目进行了任务分解，明确了责任领导和推进时间节点。在项目实施过程中，镇人大充分发挥监督作用，定期组织部分代表视察、检查、评估，全程跟踪督查项目进展，确保项目“过程可查、结果可评、成效可检”。</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4.</w:t>
      </w:r>
      <w:r>
        <w:rPr>
          <w:rFonts w:hint="eastAsia"/>
        </w:rPr>
        <w:t>注重推进意见办理。镇人大主席团始终坚持以人民为中心的发展思想，把维护好、发展好、实现好人民群众的根本利益，作为一切工作的出发点和落脚点，在闭会期间收集代表所提意见、建议，并高度重视代表意见、建议案的督促办理。在日常工作中，镇人大按照主席团交办、政府主要领导亲自批办、分管领导承办、人大代表督办工作机制，将代表意见、建议及时提交政府，并对办理情况进行跟踪检查，对办理不力的及时督促办理。将代表的意见、建议逐件落实到有关办公室，并由镇分管领导牵头办理答复，做到了件件有答复、事事有回音。今年镇人大共组织人大代表听取本级政府工作汇报</w:t>
      </w:r>
      <w:r>
        <w:t>1</w:t>
      </w:r>
      <w:r>
        <w:rPr>
          <w:rFonts w:hint="eastAsia"/>
        </w:rPr>
        <w:t>次，办理代表意见建议</w:t>
      </w:r>
      <w:r>
        <w:t>11</w:t>
      </w:r>
      <w:r>
        <w:rPr>
          <w:rFonts w:hint="eastAsia"/>
        </w:rPr>
        <w:t>件，办结率</w:t>
      </w:r>
      <w:r>
        <w:t>100%</w:t>
      </w:r>
      <w:r>
        <w:rPr>
          <w:rFonts w:hint="eastAsia"/>
        </w:rPr>
        <w:t>；接待群众来访</w:t>
      </w:r>
      <w:r>
        <w:t>25</w:t>
      </w:r>
      <w:r>
        <w:rPr>
          <w:rFonts w:hint="eastAsia"/>
        </w:rPr>
        <w:t>次，答复群众来信</w:t>
      </w:r>
      <w:r>
        <w:t>3</w:t>
      </w:r>
      <w:r>
        <w:rPr>
          <w:rFonts w:hint="eastAsia"/>
        </w:rPr>
        <w:t>件，答复率</w:t>
      </w:r>
      <w:r>
        <w:t>100%</w:t>
      </w:r>
      <w:r>
        <w:rPr>
          <w:rFonts w:hint="eastAsia"/>
        </w:rPr>
        <w:t>。</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三、围绕中心，服务大局，认真履行人大职责</w:t>
      </w:r>
    </w:p>
    <w:p w:rsidR="00E111EE" w:rsidRDefault="00E111EE" w:rsidP="006E30E0">
      <w:r>
        <w:rPr>
          <w:rFonts w:ascii="MS Mincho" w:eastAsia="MS Mincho" w:hAnsi="MS Mincho" w:cs="MS Mincho" w:hint="eastAsia"/>
        </w:rPr>
        <w:lastRenderedPageBreak/>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一年来，主席团紧紧围绕全镇工作重点，在工作过程中进行监督，在监督过程中促进工作。</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1.</w:t>
      </w:r>
      <w:r>
        <w:rPr>
          <w:rFonts w:hint="eastAsia"/>
        </w:rPr>
        <w:t>助力新冠疫情防控。贯彻落实县委关于疫情防控部署要求，统筹做好疫情防控和经济社会发展工作的部署要求。镇人大充分发挥人大代表密切联系人民群众的制度优势，坚守一线，在重点企业、重点路口、重点场所冲锋在前，带头落实防控措施、带头做好群众工作、带头履行社会责任。全镇各级人大代表结合自身工作实际深入街道、超市、企业和农村，倾听群众和企业意见诉求，协调解决有关问题，推动疫情防控措施和复工复产政策落实落地。积极投身疫情防控工作一线，踊跃捐款捐物，提供物资保障，主动建言献策，在各条战线、各自岗位上发挥积极作用，以实际行动践行了代表人民、为了人民、服务人民的光荣使命。</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2.</w:t>
      </w:r>
      <w:r>
        <w:rPr>
          <w:rFonts w:hint="eastAsia"/>
        </w:rPr>
        <w:t>合力发展乡村振兴。在镇党委的坚强领导下，镇人大组织镇村人大代表、镇政府班子成员及各村党支部书记视察了全镇范围内的各种产业基地，积极建言献策，为增加村集体经济收入、带动村民就业创收贡献了代表智慧。同时定期组织部分人大代表全覆盖看“三保障”和安全饮水、扶贫工程项目、扶贫产业项目、稳岗就业、易地扶贫搬迁、帮扶政策、防返贫监测帮扶、干部作风、群众满意度等十个方面的工作，重视代表发现的隐患问题，并进行深入整改，确保巩固脱贫攻坚成果同乡村振兴有效衔接。</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3.</w:t>
      </w:r>
      <w:r>
        <w:rPr>
          <w:rFonts w:hint="eastAsia"/>
        </w:rPr>
        <w:t>倾力参与防汛救灾。认真落实党委关于防汛救灾工作部署，发挥人大代表密切联系群众的优势，主动作为、冲锋在前，深入一线调研指导抗洪抢险，全力以赴开展群众转移、预警防范、巡查排险和应急处突等工作，主动参与灾后重建，尽最大努力保护人民群众的生命财产安全。</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t>4.</w:t>
      </w:r>
      <w:r>
        <w:rPr>
          <w:rFonts w:hint="eastAsia"/>
        </w:rPr>
        <w:t>全力打造美丽思蒙。积极落实主席团成员联系村和重点路段、宾馆饭店等具体包保工作，扎实推进新时代文明实践志愿服务，积极响应党委政府号召，结合实际全力推进人居环境整治工作，为打造美丽思蒙贡献了人大力量。</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四、聚焦问题，落实措施，更好完成</w:t>
      </w:r>
      <w:r>
        <w:t>2022</w:t>
      </w:r>
      <w:r>
        <w:rPr>
          <w:rFonts w:hint="eastAsia"/>
        </w:rPr>
        <w:t>年工作</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我们清醒地认识到，镇人大主席团的工作与宪法法律赋予的责任和人民群众的期望还有一定差距和不足，如中心工作监督力度要进一步加大，代表的培训学习力度还需进一步加强等。对此，镇人大将继续强化责任担当，认真履行职责，采取有力措施，焕发人大新面貌。</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一方面，围绕中心工作，增强监督实效。围绕全镇经济、政治、文化、社会建设的重大事项，从人大的性质和工作特点出发，找准与政府工作的结合点，有效地开展工作监督和法律监督，助推镇域发展，如常态化开展食品安全和安全生产工作的调研，广泛参与民生工程建设，开展视察调研，现场督导工程推进，根据工程建设情况，提出合理化建议，推动工程的有效开展等。</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另一方面，夯实人大基础，发挥代表作用。继续做好代表学习和培训工作。大力开展代表培训，加强宪法宣传教育，提高代表的素质和业务水平，提升代表履职能力等。</w:t>
      </w:r>
    </w:p>
    <w:p w:rsidR="00E111EE" w:rsidRDefault="00E111EE" w:rsidP="006E30E0">
      <w:r>
        <w:rPr>
          <w:rFonts w:ascii="MS Mincho" w:eastAsia="MS Mincho" w:hAnsi="MS Mincho" w:cs="MS Mincho" w:hint="eastAsia"/>
        </w:rPr>
        <w:t> </w:t>
      </w:r>
      <w:r>
        <w:rPr>
          <w:rFonts w:ascii="MS Mincho" w:eastAsia="MS Mincho" w:hAnsi="MS Mincho" w:cs="MS Mincho" w:hint="eastAsia"/>
        </w:rPr>
        <w:t> </w:t>
      </w:r>
      <w:r>
        <w:rPr>
          <w:rFonts w:ascii="MS Mincho" w:eastAsia="MS Mincho" w:hAnsi="MS Mincho" w:cs="MS Mincho" w:hint="eastAsia"/>
        </w:rPr>
        <w:t> </w:t>
      </w:r>
      <w:r>
        <w:rPr>
          <w:rFonts w:hint="eastAsia"/>
        </w:rPr>
        <w:t>新时代呼唤新使命，新使命成就新作为，思蒙镇人大工作一定以习近平新时代中国特色社会主义思想为指导，在镇党委的坚强领导下，永葆初心不懈怠，勇担使命再出发，依法履职，扎实工作，为推进思蒙高质量发展而努力奋斗！</w:t>
      </w:r>
    </w:p>
    <w:p w:rsidR="00E111EE" w:rsidRDefault="00E111EE" w:rsidP="006E30E0">
      <w:pPr>
        <w:jc w:val="right"/>
      </w:pPr>
      <w:r w:rsidRPr="006E30E0">
        <w:rPr>
          <w:rFonts w:hint="eastAsia"/>
        </w:rPr>
        <w:t>思蒙镇人大主席团</w:t>
      </w:r>
      <w:r>
        <w:t>2021-12-01</w:t>
      </w:r>
    </w:p>
    <w:p w:rsidR="00E111EE" w:rsidRDefault="00E111EE" w:rsidP="007D142E">
      <w:pPr>
        <w:sectPr w:rsidR="00E111EE" w:rsidSect="007D142E">
          <w:type w:val="continuous"/>
          <w:pgSz w:w="11906" w:h="16838"/>
          <w:pgMar w:top="1644" w:right="1236" w:bottom="1418" w:left="1814" w:header="851" w:footer="907" w:gutter="0"/>
          <w:pgNumType w:start="1"/>
          <w:cols w:space="720"/>
          <w:docGrid w:type="lines" w:linePitch="341" w:charSpace="2373"/>
        </w:sectPr>
      </w:pPr>
    </w:p>
    <w:p w:rsidR="009D763C" w:rsidRDefault="009D763C"/>
    <w:sectPr w:rsidR="009D76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11EE"/>
    <w:rsid w:val="009D763C"/>
    <w:rsid w:val="00E111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111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111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414</Words>
  <Characters>2360</Characters>
  <Application>Microsoft Office Word</Application>
  <DocSecurity>0</DocSecurity>
  <Lines>19</Lines>
  <Paragraphs>5</Paragraphs>
  <ScaleCrop>false</ScaleCrop>
  <Company>微软中国</Company>
  <LinksUpToDate>false</LinksUpToDate>
  <CharactersWithSpaces>2769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2023-03-14T09:25:00Z</dcterms:created>
</cp:coreProperties>
</file>