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F7" w:rsidRDefault="00845CF7">
      <w:pPr>
        <w:pStyle w:val="1"/>
      </w:pPr>
      <w:r>
        <w:rPr>
          <w:rFonts w:hint="eastAsia"/>
        </w:rPr>
        <w:t>贺兰 2022年疾控中心普法依法治理工作总结暨2023年工作思路</w:t>
      </w:r>
    </w:p>
    <w:p w:rsidR="00845CF7" w:rsidRDefault="00845CF7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年中心的普法依法治理工作在县委、县政府、县卫健局的正确领导下</w:t>
      </w:r>
      <w:r>
        <w:rPr>
          <w:rFonts w:hint="eastAsia"/>
        </w:rPr>
        <w:t>,</w:t>
      </w:r>
      <w:r>
        <w:rPr>
          <w:rFonts w:hint="eastAsia"/>
        </w:rPr>
        <w:t>紧紧围绕依法治理工作</w:t>
      </w:r>
      <w:r>
        <w:rPr>
          <w:rFonts w:hint="eastAsia"/>
        </w:rPr>
        <w:t>,</w:t>
      </w:r>
      <w:r>
        <w:rPr>
          <w:rFonts w:hint="eastAsia"/>
        </w:rPr>
        <w:t>认真贯彻区、市、县普法工作的要求</w:t>
      </w:r>
      <w:r>
        <w:rPr>
          <w:rFonts w:hint="eastAsia"/>
        </w:rPr>
        <w:t>,</w:t>
      </w:r>
      <w:r>
        <w:rPr>
          <w:rFonts w:hint="eastAsia"/>
        </w:rPr>
        <w:t>深入开展以《宪法》为核心的法治宣传教育、全面深化“依法治县”</w:t>
      </w:r>
      <w:r>
        <w:rPr>
          <w:rFonts w:hint="eastAsia"/>
        </w:rPr>
        <w:t>,</w:t>
      </w:r>
      <w:r>
        <w:rPr>
          <w:rFonts w:hint="eastAsia"/>
        </w:rPr>
        <w:t>现将中心</w:t>
      </w:r>
      <w:r>
        <w:rPr>
          <w:rFonts w:hint="eastAsia"/>
        </w:rPr>
        <w:t>2022</w:t>
      </w:r>
      <w:r>
        <w:rPr>
          <w:rFonts w:hint="eastAsia"/>
        </w:rPr>
        <w:t>年工作开展情况汇报如下</w:t>
      </w:r>
      <w:r>
        <w:rPr>
          <w:rFonts w:hint="eastAsia"/>
        </w:rPr>
        <w:t>:</w:t>
      </w:r>
    </w:p>
    <w:p w:rsidR="00845CF7" w:rsidRDefault="00845CF7">
      <w:pPr>
        <w:ind w:firstLine="420"/>
        <w:jc w:val="left"/>
      </w:pPr>
      <w:r>
        <w:rPr>
          <w:rFonts w:hint="eastAsia"/>
        </w:rPr>
        <w:t>一、加强组织领导</w:t>
      </w:r>
      <w:r>
        <w:rPr>
          <w:rFonts w:hint="eastAsia"/>
        </w:rPr>
        <w:t>,</w:t>
      </w:r>
      <w:r>
        <w:rPr>
          <w:rFonts w:hint="eastAsia"/>
        </w:rPr>
        <w:t>积极推进普法依法治理工作。</w:t>
      </w:r>
    </w:p>
    <w:p w:rsidR="00845CF7" w:rsidRDefault="00845CF7">
      <w:pPr>
        <w:ind w:firstLine="420"/>
        <w:jc w:val="left"/>
      </w:pPr>
      <w:r>
        <w:rPr>
          <w:rFonts w:hint="eastAsia"/>
        </w:rPr>
        <w:t>按照县普法工作要求</w:t>
      </w:r>
      <w:r>
        <w:rPr>
          <w:rFonts w:hint="eastAsia"/>
        </w:rPr>
        <w:t>,</w:t>
      </w:r>
      <w:r>
        <w:rPr>
          <w:rFonts w:hint="eastAsia"/>
        </w:rPr>
        <w:t>结合中心实际</w:t>
      </w:r>
      <w:r>
        <w:rPr>
          <w:rFonts w:hint="eastAsia"/>
        </w:rPr>
        <w:t>,</w:t>
      </w:r>
      <w:r>
        <w:rPr>
          <w:rFonts w:hint="eastAsia"/>
        </w:rPr>
        <w:t>完善制度、制定年度普法方案、成立法制领导小组</w:t>
      </w:r>
      <w:r>
        <w:rPr>
          <w:rFonts w:hint="eastAsia"/>
        </w:rPr>
        <w:t>,</w:t>
      </w:r>
      <w:r>
        <w:rPr>
          <w:rFonts w:hint="eastAsia"/>
        </w:rPr>
        <w:t>设立办公室落实专人负责“八五”普法的实施与资料收集</w:t>
      </w:r>
      <w:r>
        <w:rPr>
          <w:rFonts w:hint="eastAsia"/>
        </w:rPr>
        <w:t>,</w:t>
      </w:r>
      <w:r>
        <w:rPr>
          <w:rFonts w:hint="eastAsia"/>
        </w:rPr>
        <w:t>结合自学、集中学习等形式、每月开展专题会议</w:t>
      </w:r>
      <w:r>
        <w:rPr>
          <w:rFonts w:hint="eastAsia"/>
        </w:rPr>
        <w:t>,</w:t>
      </w:r>
      <w:r>
        <w:rPr>
          <w:rFonts w:hint="eastAsia"/>
        </w:rPr>
        <w:t>讨论研究安排部署中心普法依法治理工作、扎实推进普法依法治理工作。</w:t>
      </w:r>
    </w:p>
    <w:p w:rsidR="00845CF7" w:rsidRDefault="00845CF7">
      <w:pPr>
        <w:ind w:firstLine="420"/>
        <w:jc w:val="left"/>
      </w:pPr>
      <w:r>
        <w:rPr>
          <w:rFonts w:hint="eastAsia"/>
        </w:rPr>
        <w:t>二、开展内容丰富</w:t>
      </w:r>
      <w:r>
        <w:rPr>
          <w:rFonts w:hint="eastAsia"/>
        </w:rPr>
        <w:t>,</w:t>
      </w:r>
      <w:r>
        <w:rPr>
          <w:rFonts w:hint="eastAsia"/>
        </w:rPr>
        <w:t>形式多样的宣传活动。</w:t>
      </w:r>
    </w:p>
    <w:p w:rsidR="00845CF7" w:rsidRDefault="00845CF7">
      <w:pPr>
        <w:ind w:firstLine="420"/>
        <w:jc w:val="left"/>
      </w:pPr>
      <w:r>
        <w:rPr>
          <w:rFonts w:hint="eastAsia"/>
        </w:rPr>
        <w:t>结合中心实际工作</w:t>
      </w:r>
      <w:r>
        <w:rPr>
          <w:rFonts w:hint="eastAsia"/>
        </w:rPr>
        <w:t>,</w:t>
      </w:r>
      <w:r>
        <w:rPr>
          <w:rFonts w:hint="eastAsia"/>
        </w:rPr>
        <w:t>围绕不同主题积极开展有特色、有创新、有针对性的宣传教育。一是主题明确</w:t>
      </w:r>
      <w:r>
        <w:rPr>
          <w:rFonts w:hint="eastAsia"/>
        </w:rPr>
        <w:t>,</w:t>
      </w:r>
      <w:r>
        <w:rPr>
          <w:rFonts w:hint="eastAsia"/>
        </w:rPr>
        <w:t>重点突出</w:t>
      </w:r>
      <w:r>
        <w:rPr>
          <w:rFonts w:hint="eastAsia"/>
        </w:rPr>
        <w:t>,</w:t>
      </w:r>
      <w:r>
        <w:rPr>
          <w:rFonts w:hint="eastAsia"/>
        </w:rPr>
        <w:t>针对性强。</w:t>
      </w:r>
      <w:r>
        <w:rPr>
          <w:rFonts w:hint="eastAsia"/>
        </w:rPr>
        <w:t>2022</w:t>
      </w:r>
      <w:r>
        <w:rPr>
          <w:rFonts w:hint="eastAsia"/>
        </w:rPr>
        <w:t>年以来</w:t>
      </w:r>
      <w:r>
        <w:rPr>
          <w:rFonts w:hint="eastAsia"/>
        </w:rPr>
        <w:t>,</w:t>
      </w:r>
      <w:r>
        <w:rPr>
          <w:rFonts w:hint="eastAsia"/>
        </w:rPr>
        <w:t>以“全国法制宣传日”、医疗机构依法从业、新冠疫情防控等工作为契机</w:t>
      </w:r>
      <w:r>
        <w:rPr>
          <w:rFonts w:hint="eastAsia"/>
        </w:rPr>
        <w:t>,</w:t>
      </w:r>
      <w:r>
        <w:rPr>
          <w:rFonts w:hint="eastAsia"/>
        </w:rPr>
        <w:t>组织职工学习宪法、民法典、医师法、医疗机构管理条例、传染病防治法等内容</w:t>
      </w:r>
      <w:r>
        <w:rPr>
          <w:rFonts w:hint="eastAsia"/>
        </w:rPr>
        <w:t>,</w:t>
      </w:r>
      <w:r>
        <w:rPr>
          <w:rFonts w:hint="eastAsia"/>
        </w:rPr>
        <w:t>充分利用中心地方病、心脑血管疾病筛查下乡、学生近视干预调查</w:t>
      </w:r>
      <w:r>
        <w:rPr>
          <w:rFonts w:hint="eastAsia"/>
        </w:rPr>
        <w:t>,</w:t>
      </w:r>
      <w:r>
        <w:rPr>
          <w:rFonts w:hint="eastAsia"/>
        </w:rPr>
        <w:t>医师节、护士节、预防接种日等宣传主题活动深入开展“法律”六进工作。利用宣传栏、标语、展板、发放宣传资料、解答法律咨询</w:t>
      </w:r>
      <w:r>
        <w:rPr>
          <w:rFonts w:hint="eastAsia"/>
        </w:rPr>
        <w:t>,</w:t>
      </w:r>
      <w:r>
        <w:rPr>
          <w:rFonts w:hint="eastAsia"/>
        </w:rPr>
        <w:t>微信、微博等形式广泛宣传宪法</w:t>
      </w:r>
      <w:r>
        <w:rPr>
          <w:rFonts w:hint="eastAsia"/>
        </w:rPr>
        <w:t>,</w:t>
      </w:r>
      <w:r>
        <w:rPr>
          <w:rFonts w:hint="eastAsia"/>
        </w:rPr>
        <w:t>民法典</w:t>
      </w:r>
      <w:r>
        <w:rPr>
          <w:rFonts w:hint="eastAsia"/>
        </w:rPr>
        <w:t>,</w:t>
      </w:r>
      <w:r>
        <w:rPr>
          <w:rFonts w:hint="eastAsia"/>
        </w:rPr>
        <w:t>传染病防治法、工会法等法律法规。二是强化法治宣传</w:t>
      </w:r>
      <w:r>
        <w:rPr>
          <w:rFonts w:hint="eastAsia"/>
        </w:rPr>
        <w:t>,</w:t>
      </w:r>
      <w:r>
        <w:rPr>
          <w:rFonts w:hint="eastAsia"/>
        </w:rPr>
        <w:t>做好事件解读和舆情回应。按照县委、县政府的要求积极做好常态化疫情防控下法治宣传教育工作</w:t>
      </w:r>
      <w:r>
        <w:rPr>
          <w:rFonts w:hint="eastAsia"/>
        </w:rPr>
        <w:t>,</w:t>
      </w:r>
      <w:r>
        <w:rPr>
          <w:rFonts w:hint="eastAsia"/>
        </w:rPr>
        <w:t>将法治教育、尤其是卫生健康法宣传教育渗透到疫情防控服务的全过程。三是实现普法培训全覆盖</w:t>
      </w:r>
      <w:r>
        <w:rPr>
          <w:rFonts w:hint="eastAsia"/>
        </w:rPr>
        <w:t>,</w:t>
      </w:r>
      <w:r>
        <w:rPr>
          <w:rFonts w:hint="eastAsia"/>
        </w:rPr>
        <w:t>强化中心法治建设。</w:t>
      </w:r>
      <w:r>
        <w:rPr>
          <w:rFonts w:hint="eastAsia"/>
        </w:rPr>
        <w:t>2022</w:t>
      </w:r>
      <w:r>
        <w:rPr>
          <w:rFonts w:hint="eastAsia"/>
        </w:rPr>
        <w:t>年法制建设纳入中心绩效考核管理</w:t>
      </w:r>
      <w:r>
        <w:rPr>
          <w:rFonts w:hint="eastAsia"/>
        </w:rPr>
        <w:t>,</w:t>
      </w:r>
      <w:r>
        <w:rPr>
          <w:rFonts w:hint="eastAsia"/>
        </w:rPr>
        <w:t>通过中心全员普法在线学习和专题培训</w:t>
      </w:r>
      <w:r>
        <w:rPr>
          <w:rFonts w:hint="eastAsia"/>
        </w:rPr>
        <w:t>,</w:t>
      </w:r>
      <w:r>
        <w:rPr>
          <w:rFonts w:hint="eastAsia"/>
        </w:rPr>
        <w:t>实现“参与率”和“合格率”两个百分百。</w:t>
      </w:r>
      <w:r>
        <w:rPr>
          <w:rFonts w:hint="eastAsia"/>
        </w:rPr>
        <w:t>2022</w:t>
      </w:r>
      <w:r>
        <w:rPr>
          <w:rFonts w:hint="eastAsia"/>
        </w:rPr>
        <w:t>年共开展</w:t>
      </w:r>
      <w:r>
        <w:rPr>
          <w:rFonts w:hint="eastAsia"/>
        </w:rPr>
        <w:t>6</w:t>
      </w:r>
      <w:r>
        <w:rPr>
          <w:rFonts w:hint="eastAsia"/>
        </w:rPr>
        <w:t>次主题宣传活动</w:t>
      </w:r>
      <w:r>
        <w:rPr>
          <w:rFonts w:hint="eastAsia"/>
        </w:rPr>
        <w:t>,</w:t>
      </w:r>
      <w:r>
        <w:rPr>
          <w:rFonts w:hint="eastAsia"/>
        </w:rPr>
        <w:t>发放宣传资料</w:t>
      </w:r>
      <w:r>
        <w:rPr>
          <w:rFonts w:hint="eastAsia"/>
        </w:rPr>
        <w:t>10000</w:t>
      </w:r>
      <w:r>
        <w:rPr>
          <w:rFonts w:hint="eastAsia"/>
        </w:rPr>
        <w:t>余份</w:t>
      </w:r>
      <w:r>
        <w:rPr>
          <w:rFonts w:hint="eastAsia"/>
        </w:rPr>
        <w:t>,</w:t>
      </w:r>
      <w:r>
        <w:rPr>
          <w:rFonts w:hint="eastAsia"/>
        </w:rPr>
        <w:t>微信、微博发布法治宣传日、疫情防控信息</w:t>
      </w:r>
      <w:r>
        <w:rPr>
          <w:rFonts w:hint="eastAsia"/>
        </w:rPr>
        <w:t>200</w:t>
      </w:r>
      <w:r>
        <w:rPr>
          <w:rFonts w:hint="eastAsia"/>
        </w:rPr>
        <w:t>余条</w:t>
      </w:r>
      <w:r>
        <w:rPr>
          <w:rFonts w:hint="eastAsia"/>
        </w:rPr>
        <w:t>,</w:t>
      </w:r>
      <w:r>
        <w:rPr>
          <w:rFonts w:hint="eastAsia"/>
        </w:rPr>
        <w:t>认真及时开展晨会、集中、专题学习</w:t>
      </w:r>
      <w:r>
        <w:rPr>
          <w:rFonts w:hint="eastAsia"/>
        </w:rPr>
        <w:t>15</w:t>
      </w:r>
      <w:r>
        <w:rPr>
          <w:rFonts w:hint="eastAsia"/>
        </w:rPr>
        <w:t>次</w:t>
      </w:r>
      <w:r>
        <w:rPr>
          <w:rFonts w:hint="eastAsia"/>
        </w:rPr>
        <w:t>,</w:t>
      </w:r>
      <w:r>
        <w:rPr>
          <w:rFonts w:hint="eastAsia"/>
        </w:rPr>
        <w:t>组织开展观看法制专题节目</w:t>
      </w:r>
      <w:r>
        <w:rPr>
          <w:rFonts w:hint="eastAsia"/>
        </w:rPr>
        <w:t>4</w:t>
      </w:r>
      <w:r>
        <w:rPr>
          <w:rFonts w:hint="eastAsia"/>
        </w:rPr>
        <w:t>场。</w:t>
      </w:r>
    </w:p>
    <w:p w:rsidR="00845CF7" w:rsidRDefault="00845CF7">
      <w:pPr>
        <w:ind w:firstLine="420"/>
        <w:jc w:val="left"/>
      </w:pPr>
      <w:r>
        <w:rPr>
          <w:rFonts w:hint="eastAsia"/>
        </w:rPr>
        <w:t>三、完善行政制度</w:t>
      </w:r>
      <w:r>
        <w:rPr>
          <w:rFonts w:hint="eastAsia"/>
        </w:rPr>
        <w:t>,</w:t>
      </w:r>
      <w:r>
        <w:rPr>
          <w:rFonts w:hint="eastAsia"/>
        </w:rPr>
        <w:t>依法履行职责。</w:t>
      </w:r>
    </w:p>
    <w:p w:rsidR="00845CF7" w:rsidRDefault="00845CF7">
      <w:pPr>
        <w:ind w:firstLine="420"/>
        <w:jc w:val="left"/>
      </w:pPr>
      <w:r>
        <w:rPr>
          <w:rFonts w:hint="eastAsia"/>
        </w:rPr>
        <w:t>加强中心制度建设</w:t>
      </w:r>
      <w:r>
        <w:rPr>
          <w:rFonts w:hint="eastAsia"/>
        </w:rPr>
        <w:t>,</w:t>
      </w:r>
      <w:r>
        <w:rPr>
          <w:rFonts w:hint="eastAsia"/>
        </w:rPr>
        <w:t>完善依法行政、依法执政工作机制</w:t>
      </w:r>
      <w:r>
        <w:rPr>
          <w:rFonts w:hint="eastAsia"/>
        </w:rPr>
        <w:t>,</w:t>
      </w:r>
      <w:r>
        <w:rPr>
          <w:rFonts w:hint="eastAsia"/>
        </w:rPr>
        <w:t>不断落实依法治理责任</w:t>
      </w:r>
      <w:r>
        <w:rPr>
          <w:rFonts w:hint="eastAsia"/>
        </w:rPr>
        <w:t>,</w:t>
      </w:r>
      <w:r>
        <w:rPr>
          <w:rFonts w:hint="eastAsia"/>
        </w:rPr>
        <w:t>促进依法治理管理。一是满足应公开尽公开原则。政务公开、阳光作业。公开政策依据、公开办事程序、公开责任人员、公开办事结果</w:t>
      </w:r>
      <w:r>
        <w:rPr>
          <w:rFonts w:hint="eastAsia"/>
        </w:rPr>
        <w:t>,</w:t>
      </w:r>
      <w:r>
        <w:rPr>
          <w:rFonts w:hint="eastAsia"/>
        </w:rPr>
        <w:t>给广大群众及服务对象知情权。二是规范管理</w:t>
      </w:r>
      <w:r>
        <w:rPr>
          <w:rFonts w:hint="eastAsia"/>
        </w:rPr>
        <w:t>,</w:t>
      </w:r>
      <w:r>
        <w:rPr>
          <w:rFonts w:hint="eastAsia"/>
        </w:rPr>
        <w:t>廉洁服务。认真落实党风廉政建设责任制和责任追究制</w:t>
      </w:r>
      <w:r>
        <w:rPr>
          <w:rFonts w:hint="eastAsia"/>
        </w:rPr>
        <w:t>,</w:t>
      </w:r>
      <w:r>
        <w:rPr>
          <w:rFonts w:hint="eastAsia"/>
        </w:rPr>
        <w:t>廉洁纪律</w:t>
      </w:r>
      <w:r>
        <w:rPr>
          <w:rFonts w:hint="eastAsia"/>
        </w:rPr>
        <w:t>,</w:t>
      </w:r>
      <w:r>
        <w:rPr>
          <w:rFonts w:hint="eastAsia"/>
        </w:rPr>
        <w:t>恪守职责</w:t>
      </w:r>
      <w:r>
        <w:rPr>
          <w:rFonts w:hint="eastAsia"/>
        </w:rPr>
        <w:t>,</w:t>
      </w:r>
      <w:r>
        <w:rPr>
          <w:rFonts w:hint="eastAsia"/>
        </w:rPr>
        <w:t>严禁以权谋私</w:t>
      </w:r>
      <w:r>
        <w:rPr>
          <w:rFonts w:hint="eastAsia"/>
        </w:rPr>
        <w:t>,</w:t>
      </w:r>
      <w:r>
        <w:rPr>
          <w:rFonts w:hint="eastAsia"/>
        </w:rPr>
        <w:t>准确定位各科室职能职责</w:t>
      </w:r>
      <w:r>
        <w:rPr>
          <w:rFonts w:hint="eastAsia"/>
        </w:rPr>
        <w:t>,</w:t>
      </w:r>
      <w:r>
        <w:rPr>
          <w:rFonts w:hint="eastAsia"/>
        </w:rPr>
        <w:t>提高工作效率</w:t>
      </w:r>
      <w:r>
        <w:rPr>
          <w:rFonts w:hint="eastAsia"/>
        </w:rPr>
        <w:t>,</w:t>
      </w:r>
      <w:r>
        <w:rPr>
          <w:rFonts w:hint="eastAsia"/>
        </w:rPr>
        <w:t>完善内部监督制度措施</w:t>
      </w:r>
      <w:r>
        <w:rPr>
          <w:rFonts w:hint="eastAsia"/>
        </w:rPr>
        <w:t>,</w:t>
      </w:r>
      <w:r>
        <w:rPr>
          <w:rFonts w:hint="eastAsia"/>
        </w:rPr>
        <w:t>实行有效监督</w:t>
      </w:r>
      <w:r>
        <w:rPr>
          <w:rFonts w:hint="eastAsia"/>
        </w:rPr>
        <w:t>,</w:t>
      </w:r>
      <w:r>
        <w:rPr>
          <w:rFonts w:hint="eastAsia"/>
        </w:rPr>
        <w:t>依法行政。三是加强信访维稳工作。完善信访和群众工作应急预案</w:t>
      </w:r>
      <w:r>
        <w:rPr>
          <w:rFonts w:hint="eastAsia"/>
        </w:rPr>
        <w:t>,</w:t>
      </w:r>
      <w:r>
        <w:rPr>
          <w:rFonts w:hint="eastAsia"/>
        </w:rPr>
        <w:t>落实源头预防</w:t>
      </w:r>
      <w:r>
        <w:rPr>
          <w:rFonts w:hint="eastAsia"/>
        </w:rPr>
        <w:t>,</w:t>
      </w:r>
      <w:r>
        <w:rPr>
          <w:rFonts w:hint="eastAsia"/>
        </w:rPr>
        <w:t>  </w:t>
      </w:r>
    </w:p>
    <w:p w:rsidR="00845CF7" w:rsidRDefault="00845CF7">
      <w:pPr>
        <w:ind w:firstLine="420"/>
        <w:jc w:val="left"/>
      </w:pPr>
      <w:r>
        <w:rPr>
          <w:rFonts w:hint="eastAsia"/>
        </w:rPr>
        <w:t>首问责任</w:t>
      </w:r>
      <w:r>
        <w:rPr>
          <w:rFonts w:hint="eastAsia"/>
        </w:rPr>
        <w:t>,</w:t>
      </w:r>
      <w:r>
        <w:rPr>
          <w:rFonts w:hint="eastAsia"/>
        </w:rPr>
        <w:t>隐患排查等工作制度</w:t>
      </w:r>
      <w:r>
        <w:rPr>
          <w:rFonts w:hint="eastAsia"/>
        </w:rPr>
        <w:t>,</w:t>
      </w:r>
      <w:r>
        <w:rPr>
          <w:rFonts w:hint="eastAsia"/>
        </w:rPr>
        <w:t>做好政策宣传和解释工作</w:t>
      </w:r>
      <w:r>
        <w:rPr>
          <w:rFonts w:hint="eastAsia"/>
        </w:rPr>
        <w:t>,</w:t>
      </w:r>
      <w:r>
        <w:rPr>
          <w:rFonts w:hint="eastAsia"/>
        </w:rPr>
        <w:t>引导舆论导向</w:t>
      </w:r>
      <w:r>
        <w:rPr>
          <w:rFonts w:hint="eastAsia"/>
        </w:rPr>
        <w:t>,</w:t>
      </w:r>
      <w:r>
        <w:rPr>
          <w:rFonts w:hint="eastAsia"/>
        </w:rPr>
        <w:t>努力化解矛盾。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中心接到群众咨询电话</w:t>
      </w:r>
      <w:r>
        <w:rPr>
          <w:rFonts w:hint="eastAsia"/>
        </w:rPr>
        <w:t>7000</w:t>
      </w:r>
      <w:r>
        <w:rPr>
          <w:rFonts w:hint="eastAsia"/>
        </w:rPr>
        <w:t>余条</w:t>
      </w:r>
      <w:r>
        <w:rPr>
          <w:rFonts w:hint="eastAsia"/>
        </w:rPr>
        <w:t>,</w:t>
      </w:r>
      <w:r>
        <w:rPr>
          <w:rFonts w:hint="eastAsia"/>
        </w:rPr>
        <w:t>疫情防控和预防接种方面问题居多</w:t>
      </w:r>
      <w:r>
        <w:rPr>
          <w:rFonts w:hint="eastAsia"/>
        </w:rPr>
        <w:t>,</w:t>
      </w:r>
      <w:r>
        <w:rPr>
          <w:rFonts w:hint="eastAsia"/>
        </w:rPr>
        <w:t>中心均给予专业合理的解答</w:t>
      </w:r>
      <w:r>
        <w:rPr>
          <w:rFonts w:hint="eastAsia"/>
        </w:rPr>
        <w:t>,</w:t>
      </w:r>
      <w:r>
        <w:rPr>
          <w:rFonts w:hint="eastAsia"/>
        </w:rPr>
        <w:t>解决群众合理问题</w:t>
      </w:r>
      <w:r>
        <w:rPr>
          <w:rFonts w:hint="eastAsia"/>
        </w:rPr>
        <w:t>,</w:t>
      </w:r>
      <w:r>
        <w:rPr>
          <w:rFonts w:hint="eastAsia"/>
        </w:rPr>
        <w:t>安抚群众情绪</w:t>
      </w:r>
      <w:r>
        <w:rPr>
          <w:rFonts w:hint="eastAsia"/>
        </w:rPr>
        <w:t>,</w:t>
      </w:r>
      <w:r>
        <w:rPr>
          <w:rFonts w:hint="eastAsia"/>
        </w:rPr>
        <w:t>引导群众正确思考看待问题。</w:t>
      </w:r>
    </w:p>
    <w:p w:rsidR="00845CF7" w:rsidRDefault="00845CF7">
      <w:pPr>
        <w:ind w:firstLine="420"/>
        <w:jc w:val="left"/>
      </w:pPr>
      <w:r>
        <w:rPr>
          <w:rFonts w:hint="eastAsia"/>
        </w:rPr>
        <w:t>四、存在的问题</w:t>
      </w:r>
    </w:p>
    <w:p w:rsidR="00845CF7" w:rsidRDefault="00845CF7">
      <w:pPr>
        <w:ind w:firstLine="420"/>
        <w:jc w:val="left"/>
      </w:pPr>
      <w:r>
        <w:rPr>
          <w:rFonts w:hint="eastAsia"/>
        </w:rPr>
        <w:t>一年来中心在依法治县工作中取得一些成绩</w:t>
      </w:r>
      <w:r>
        <w:rPr>
          <w:rFonts w:hint="eastAsia"/>
        </w:rPr>
        <w:t>,</w:t>
      </w:r>
      <w:r>
        <w:rPr>
          <w:rFonts w:hint="eastAsia"/>
        </w:rPr>
        <w:t>但与上级要求和具体落实细节方面还存在一些问题和薄弱环节</w:t>
      </w:r>
      <w:r>
        <w:rPr>
          <w:rFonts w:hint="eastAsia"/>
        </w:rPr>
        <w:t>,</w:t>
      </w:r>
      <w:r>
        <w:rPr>
          <w:rFonts w:hint="eastAsia"/>
        </w:rPr>
        <w:t>一是依法行政能力和水平有待加强</w:t>
      </w:r>
      <w:r>
        <w:rPr>
          <w:rFonts w:hint="eastAsia"/>
        </w:rPr>
        <w:t>,</w:t>
      </w:r>
      <w:r>
        <w:rPr>
          <w:rFonts w:hint="eastAsia"/>
        </w:rPr>
        <w:t>要严格依规履职</w:t>
      </w:r>
      <w:r>
        <w:rPr>
          <w:rFonts w:hint="eastAsia"/>
        </w:rPr>
        <w:t>,</w:t>
      </w:r>
      <w:r>
        <w:rPr>
          <w:rFonts w:hint="eastAsia"/>
        </w:rPr>
        <w:t>不能放松懈怠。二是法治宣传力度还不够大</w:t>
      </w:r>
      <w:r>
        <w:rPr>
          <w:rFonts w:hint="eastAsia"/>
        </w:rPr>
        <w:t>,</w:t>
      </w:r>
      <w:r>
        <w:rPr>
          <w:rFonts w:hint="eastAsia"/>
        </w:rPr>
        <w:t>宣传效果不够明显</w:t>
      </w:r>
      <w:r>
        <w:rPr>
          <w:rFonts w:hint="eastAsia"/>
        </w:rPr>
        <w:t>,</w:t>
      </w:r>
      <w:r>
        <w:rPr>
          <w:rFonts w:hint="eastAsia"/>
        </w:rPr>
        <w:t>  在实际过程中普法宣传形式创新不足</w:t>
      </w:r>
      <w:r>
        <w:rPr>
          <w:rFonts w:hint="eastAsia"/>
        </w:rPr>
        <w:t>,</w:t>
      </w:r>
      <w:r>
        <w:rPr>
          <w:rFonts w:hint="eastAsia"/>
        </w:rPr>
        <w:t>宣传载体较单一。</w:t>
      </w:r>
    </w:p>
    <w:p w:rsidR="00845CF7" w:rsidRDefault="00845CF7">
      <w:pPr>
        <w:ind w:firstLine="420"/>
        <w:jc w:val="left"/>
      </w:pPr>
      <w:r>
        <w:rPr>
          <w:rFonts w:hint="eastAsia"/>
        </w:rPr>
        <w:t>五、工作思路</w:t>
      </w:r>
    </w:p>
    <w:p w:rsidR="00845CF7" w:rsidRDefault="00845CF7">
      <w:pPr>
        <w:ind w:firstLine="420"/>
        <w:jc w:val="left"/>
      </w:pPr>
      <w:r>
        <w:rPr>
          <w:rFonts w:hint="eastAsia"/>
        </w:rPr>
        <w:lastRenderedPageBreak/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按照全县依法治县工作总体要求</w:t>
      </w:r>
      <w:r>
        <w:rPr>
          <w:rFonts w:hint="eastAsia"/>
        </w:rPr>
        <w:t>,</w:t>
      </w:r>
      <w:r>
        <w:rPr>
          <w:rFonts w:hint="eastAsia"/>
        </w:rPr>
        <w:t>仔细落实依法治县各项工作任务</w:t>
      </w:r>
      <w:r>
        <w:rPr>
          <w:rFonts w:hint="eastAsia"/>
        </w:rPr>
        <w:t>,</w:t>
      </w:r>
      <w:r>
        <w:rPr>
          <w:rFonts w:hint="eastAsia"/>
        </w:rPr>
        <w:t>进一步提高干部职工的法治素质</w:t>
      </w:r>
      <w:r>
        <w:rPr>
          <w:rFonts w:hint="eastAsia"/>
        </w:rPr>
        <w:t>,</w:t>
      </w:r>
      <w:r>
        <w:rPr>
          <w:rFonts w:hint="eastAsia"/>
        </w:rPr>
        <w:t>扩大法治宣传教育全覆盖</w:t>
      </w:r>
      <w:r>
        <w:rPr>
          <w:rFonts w:hint="eastAsia"/>
        </w:rPr>
        <w:t>,</w:t>
      </w:r>
      <w:r>
        <w:rPr>
          <w:rFonts w:hint="eastAsia"/>
        </w:rPr>
        <w:t>依法依规履职</w:t>
      </w:r>
      <w:r>
        <w:rPr>
          <w:rFonts w:hint="eastAsia"/>
        </w:rPr>
        <w:t>,</w:t>
      </w:r>
      <w:r>
        <w:rPr>
          <w:rFonts w:hint="eastAsia"/>
        </w:rPr>
        <w:t>用法治思维开展工作。</w:t>
      </w:r>
    </w:p>
    <w:p w:rsidR="00845CF7" w:rsidRDefault="00845CF7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加强宣传力度</w:t>
      </w:r>
      <w:r>
        <w:rPr>
          <w:rFonts w:hint="eastAsia"/>
        </w:rPr>
        <w:t>,</w:t>
      </w:r>
      <w:r>
        <w:rPr>
          <w:rFonts w:hint="eastAsia"/>
        </w:rPr>
        <w:t>创新普法形式</w:t>
      </w:r>
      <w:r>
        <w:rPr>
          <w:rFonts w:hint="eastAsia"/>
        </w:rPr>
        <w:t>,</w:t>
      </w:r>
      <w:r>
        <w:rPr>
          <w:rFonts w:hint="eastAsia"/>
        </w:rPr>
        <w:t>将群众关心的热点问题作为宣传重点</w:t>
      </w:r>
      <w:r>
        <w:rPr>
          <w:rFonts w:hint="eastAsia"/>
        </w:rPr>
        <w:t>,</w:t>
      </w:r>
      <w:r>
        <w:rPr>
          <w:rFonts w:hint="eastAsia"/>
        </w:rPr>
        <w:t>扩大宣传覆盖面。</w:t>
      </w:r>
    </w:p>
    <w:p w:rsidR="00845CF7" w:rsidRDefault="00845CF7">
      <w:pPr>
        <w:ind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继续推进政务公开</w:t>
      </w:r>
      <w:r>
        <w:rPr>
          <w:rFonts w:hint="eastAsia"/>
        </w:rPr>
        <w:t>,</w:t>
      </w:r>
      <w:r>
        <w:rPr>
          <w:rFonts w:hint="eastAsia"/>
        </w:rPr>
        <w:t>广泛接受社会、群众监督</w:t>
      </w:r>
      <w:r>
        <w:rPr>
          <w:rFonts w:hint="eastAsia"/>
        </w:rPr>
        <w:t>,</w:t>
      </w:r>
      <w:r>
        <w:rPr>
          <w:rFonts w:hint="eastAsia"/>
        </w:rPr>
        <w:t>增强依法行政、依法执政透明度。  </w:t>
      </w:r>
    </w:p>
    <w:p w:rsidR="00845CF7" w:rsidRDefault="00845CF7">
      <w:pPr>
        <w:ind w:firstLine="420"/>
        <w:jc w:val="right"/>
      </w:pPr>
      <w:r>
        <w:rPr>
          <w:rFonts w:hint="eastAsia"/>
        </w:rPr>
        <w:t>贺兰县疾控中心</w:t>
      </w:r>
      <w:r>
        <w:rPr>
          <w:rFonts w:hint="eastAsia"/>
        </w:rPr>
        <w:t>2022-11-17</w:t>
      </w:r>
    </w:p>
    <w:p w:rsidR="00845CF7" w:rsidRDefault="00845CF7" w:rsidP="00FD253D">
      <w:pPr>
        <w:sectPr w:rsidR="00845CF7" w:rsidSect="00FD253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1B44" w:rsidRDefault="00C21B44"/>
    <w:sectPr w:rsidR="00C2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45CF7"/>
    <w:rsid w:val="00845CF7"/>
    <w:rsid w:val="00C2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5CF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45CF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>微软中国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2023-03-27T05:40:00Z</dcterms:created>
</cp:coreProperties>
</file>