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B03" w:rsidRDefault="003D7B03">
      <w:pPr>
        <w:pStyle w:val="1"/>
      </w:pPr>
      <w:r>
        <w:rPr>
          <w:rFonts w:hint="eastAsia"/>
        </w:rPr>
        <w:t xml:space="preserve">关于印发《安吉县医疗保障局中层干部选拔任用工作制度》的通知 </w:t>
      </w:r>
    </w:p>
    <w:p w:rsidR="003D7B03" w:rsidRDefault="003D7B03">
      <w:pPr>
        <w:ind w:firstLine="420"/>
      </w:pPr>
      <w:r>
        <w:rPr>
          <w:rFonts w:hint="eastAsia"/>
        </w:rPr>
        <w:t>局机关各科室、医保中心：</w:t>
      </w:r>
    </w:p>
    <w:p w:rsidR="003D7B03" w:rsidRDefault="003D7B03">
      <w:pPr>
        <w:ind w:firstLine="420"/>
      </w:pPr>
      <w:r>
        <w:rPr>
          <w:rFonts w:hint="eastAsia"/>
        </w:rPr>
        <w:t>《安吉县医疗保障局中层干部选拔任用工作制度》已经局党组审议通过，现印发给你们，请各科室（单位）认真贯彻执行。</w:t>
      </w:r>
    </w:p>
    <w:p w:rsidR="003D7B03" w:rsidRDefault="003D7B03">
      <w:pPr>
        <w:ind w:firstLine="420"/>
      </w:pPr>
      <w:r>
        <w:rPr>
          <w:rFonts w:hint="eastAsia"/>
        </w:rPr>
        <w:t>安吉县医疗保障局中层干部选拔任用工作制度</w:t>
      </w:r>
    </w:p>
    <w:p w:rsidR="003D7B03" w:rsidRDefault="003D7B03">
      <w:pPr>
        <w:ind w:firstLine="420"/>
        <w:jc w:val="left"/>
      </w:pPr>
      <w:r>
        <w:rPr>
          <w:rFonts w:hint="eastAsia"/>
        </w:rPr>
        <w:t>为进一步规范中层干部选拔任用工作，切实推进干部工作的科学化、民主化、制度化，根据县委组织部《关于印发</w:t>
      </w:r>
      <w:r>
        <w:rPr>
          <w:rFonts w:hint="eastAsia"/>
        </w:rPr>
        <w:t>&lt;</w:t>
      </w:r>
      <w:r>
        <w:rPr>
          <w:rFonts w:hint="eastAsia"/>
        </w:rPr>
        <w:t>安吉县乡镇（街道）、县级机关部门中层干部选拔任用工作实施办法（修订）</w:t>
      </w:r>
      <w:r>
        <w:rPr>
          <w:rFonts w:hint="eastAsia"/>
        </w:rPr>
        <w:t>&gt;</w:t>
      </w:r>
      <w:r>
        <w:rPr>
          <w:rFonts w:hint="eastAsia"/>
        </w:rPr>
        <w:t>的通知》（安委组通〔</w:t>
      </w:r>
      <w:r>
        <w:rPr>
          <w:rFonts w:hint="eastAsia"/>
        </w:rPr>
        <w:t>2020</w:t>
      </w:r>
      <w:r>
        <w:rPr>
          <w:rFonts w:hint="eastAsia"/>
        </w:rPr>
        <w:t>〕</w:t>
      </w:r>
      <w:r>
        <w:rPr>
          <w:rFonts w:hint="eastAsia"/>
        </w:rPr>
        <w:t>2</w:t>
      </w:r>
      <w:r>
        <w:rPr>
          <w:rFonts w:hint="eastAsia"/>
        </w:rPr>
        <w:t>号）文件精神，结合我局实际制定本制度。</w:t>
      </w:r>
    </w:p>
    <w:p w:rsidR="003D7B03" w:rsidRDefault="003D7B03">
      <w:pPr>
        <w:ind w:firstLine="420"/>
        <w:jc w:val="left"/>
      </w:pPr>
      <w:r>
        <w:rPr>
          <w:rFonts w:hint="eastAsia"/>
        </w:rPr>
        <w:t>一、选拔任用原则</w:t>
      </w:r>
    </w:p>
    <w:p w:rsidR="003D7B03" w:rsidRDefault="003D7B03">
      <w:pPr>
        <w:ind w:firstLine="420"/>
        <w:jc w:val="left"/>
      </w:pPr>
      <w:r>
        <w:rPr>
          <w:rFonts w:hint="eastAsia"/>
        </w:rPr>
        <w:t>（一）党管干部；</w:t>
      </w:r>
    </w:p>
    <w:p w:rsidR="003D7B03" w:rsidRDefault="003D7B03">
      <w:pPr>
        <w:ind w:firstLine="420"/>
        <w:jc w:val="left"/>
      </w:pPr>
      <w:r>
        <w:rPr>
          <w:rFonts w:hint="eastAsia"/>
        </w:rPr>
        <w:t>（二）德才兼备、以德为先，五湖四海、任人唯贤；</w:t>
      </w:r>
    </w:p>
    <w:p w:rsidR="003D7B03" w:rsidRDefault="003D7B03">
      <w:pPr>
        <w:ind w:firstLine="420"/>
        <w:jc w:val="left"/>
      </w:pPr>
      <w:r>
        <w:rPr>
          <w:rFonts w:hint="eastAsia"/>
        </w:rPr>
        <w:t>（三）事业为上、人岗相适、人事相宜；</w:t>
      </w:r>
    </w:p>
    <w:p w:rsidR="003D7B03" w:rsidRDefault="003D7B03">
      <w:pPr>
        <w:ind w:firstLine="420"/>
        <w:jc w:val="left"/>
      </w:pPr>
      <w:r>
        <w:rPr>
          <w:rFonts w:hint="eastAsia"/>
        </w:rPr>
        <w:t>（四）公道正派、注重实绩、群众公认；</w:t>
      </w:r>
    </w:p>
    <w:p w:rsidR="003D7B03" w:rsidRDefault="003D7B03">
      <w:pPr>
        <w:ind w:firstLine="420"/>
        <w:jc w:val="left"/>
      </w:pPr>
      <w:r>
        <w:rPr>
          <w:rFonts w:hint="eastAsia"/>
        </w:rPr>
        <w:t>（五）民主集中制；</w:t>
      </w:r>
    </w:p>
    <w:p w:rsidR="003D7B03" w:rsidRDefault="003D7B03">
      <w:pPr>
        <w:ind w:firstLine="420"/>
        <w:jc w:val="left"/>
      </w:pPr>
      <w:r>
        <w:rPr>
          <w:rFonts w:hint="eastAsia"/>
        </w:rPr>
        <w:t>（六）依法依规办事。</w:t>
      </w:r>
    </w:p>
    <w:p w:rsidR="003D7B03" w:rsidRDefault="003D7B03">
      <w:pPr>
        <w:ind w:firstLine="420"/>
        <w:jc w:val="left"/>
      </w:pPr>
      <w:r>
        <w:rPr>
          <w:rFonts w:hint="eastAsia"/>
        </w:rPr>
        <w:t>二、选拔任用条件</w:t>
      </w:r>
    </w:p>
    <w:p w:rsidR="003D7B03" w:rsidRDefault="003D7B03">
      <w:pPr>
        <w:ind w:firstLine="420"/>
        <w:jc w:val="left"/>
      </w:pPr>
      <w:r>
        <w:rPr>
          <w:rFonts w:hint="eastAsia"/>
        </w:rPr>
        <w:t>（一）担任中层正职的，一般应当在副职岗位工作一年以上；担任中层副职的，一般应具有两年以上工作经历，且试用期满考核合格。</w:t>
      </w:r>
    </w:p>
    <w:p w:rsidR="003D7B03" w:rsidRDefault="003D7B03">
      <w:pPr>
        <w:ind w:firstLine="420"/>
        <w:jc w:val="left"/>
      </w:pPr>
      <w:r>
        <w:rPr>
          <w:rFonts w:hint="eastAsia"/>
        </w:rPr>
        <w:t>（二）一般应有大学专科以上文化程度；</w:t>
      </w:r>
    </w:p>
    <w:p w:rsidR="003D7B03" w:rsidRDefault="003D7B03">
      <w:pPr>
        <w:ind w:firstLine="420"/>
        <w:jc w:val="left"/>
      </w:pPr>
      <w:r>
        <w:rPr>
          <w:rFonts w:hint="eastAsia"/>
        </w:rPr>
        <w:t>（三）新提任的中层副职，年龄一般要求在</w:t>
      </w:r>
      <w:r>
        <w:rPr>
          <w:rFonts w:hint="eastAsia"/>
        </w:rPr>
        <w:t>40</w:t>
      </w:r>
      <w:r>
        <w:rPr>
          <w:rFonts w:hint="eastAsia"/>
        </w:rPr>
        <w:t>周岁以下；</w:t>
      </w:r>
    </w:p>
    <w:p w:rsidR="003D7B03" w:rsidRDefault="003D7B03">
      <w:pPr>
        <w:ind w:firstLine="420"/>
        <w:jc w:val="left"/>
      </w:pPr>
      <w:r>
        <w:rPr>
          <w:rFonts w:hint="eastAsia"/>
        </w:rPr>
        <w:t>（四）在规定任职资格年限内的年度考核结果均为称职或合格以上等次；</w:t>
      </w:r>
    </w:p>
    <w:p w:rsidR="003D7B03" w:rsidRDefault="003D7B03">
      <w:pPr>
        <w:ind w:firstLine="420"/>
        <w:jc w:val="left"/>
      </w:pPr>
      <w:r>
        <w:rPr>
          <w:rFonts w:hint="eastAsia"/>
        </w:rPr>
        <w:t>（五）具有正常履行职责的身体条件。</w:t>
      </w:r>
    </w:p>
    <w:p w:rsidR="003D7B03" w:rsidRDefault="003D7B03">
      <w:pPr>
        <w:ind w:firstLine="420"/>
        <w:jc w:val="left"/>
      </w:pPr>
      <w:r>
        <w:rPr>
          <w:rFonts w:hint="eastAsia"/>
        </w:rPr>
        <w:t>三、选拔任用方式</w:t>
      </w:r>
    </w:p>
    <w:p w:rsidR="003D7B03" w:rsidRDefault="003D7B03">
      <w:pPr>
        <w:ind w:firstLine="420"/>
        <w:jc w:val="left"/>
      </w:pPr>
      <w:r>
        <w:rPr>
          <w:rFonts w:hint="eastAsia"/>
        </w:rPr>
        <w:t>（一）选拔任用中层干部，大规模调整且能形成有效竞争的，一般应通过竞争上岗的方式进行。个别选拔任用或因单位人数、职位要求等原因无法形成有效竞争的，一般按照日常选拔任用程序操作。</w:t>
      </w:r>
    </w:p>
    <w:p w:rsidR="003D7B03" w:rsidRDefault="003D7B03">
      <w:pPr>
        <w:ind w:firstLine="420"/>
        <w:jc w:val="left"/>
      </w:pPr>
      <w:r>
        <w:rPr>
          <w:rFonts w:hint="eastAsia"/>
        </w:rPr>
        <w:t>（二）中层干部一般应当逐级提拔。特别优秀的年轻干部或者工作特殊需要破格的，必须严格把关，经向县委组织部请示同意后，按照有关程序办理。</w:t>
      </w:r>
    </w:p>
    <w:p w:rsidR="003D7B03" w:rsidRDefault="003D7B03">
      <w:pPr>
        <w:ind w:firstLine="420"/>
        <w:jc w:val="left"/>
      </w:pPr>
      <w:r>
        <w:rPr>
          <w:rFonts w:hint="eastAsia"/>
        </w:rPr>
        <w:t>（三）竞争上岗要严格按照《党政机关竞争上岗工作暂行办法》有关规定进行。</w:t>
      </w:r>
    </w:p>
    <w:p w:rsidR="003D7B03" w:rsidRDefault="003D7B03">
      <w:pPr>
        <w:ind w:firstLine="420"/>
        <w:jc w:val="left"/>
      </w:pPr>
      <w:r>
        <w:rPr>
          <w:rFonts w:hint="eastAsia"/>
        </w:rPr>
        <w:t>四、日常选拔任用程序</w:t>
      </w:r>
    </w:p>
    <w:p w:rsidR="003D7B03" w:rsidRDefault="003D7B03">
      <w:pPr>
        <w:ind w:firstLine="420"/>
        <w:jc w:val="left"/>
      </w:pPr>
      <w:r>
        <w:rPr>
          <w:rFonts w:hint="eastAsia"/>
        </w:rPr>
        <w:t>（一）分析研判和动议。在对本单位干部进行深入了解的基础上，根据工作需要和中层干部队伍建设实际，由局党组开展综合分析研判，提出启动中层干部选拔任用工作意见。动议可由党组主要领导根据干部队伍建设实际，在核定的中层干部职数限额内，结合相关方面意见建议，决定启动干部选拔任用工作；或由分管干部人事工作的领导根据工作需要提出启动建议，经党组主要领导同意后，启动干部选拔任用工作。启动意见可以是口头的，也可以是书面的。</w:t>
      </w:r>
    </w:p>
    <w:p w:rsidR="003D7B03" w:rsidRDefault="003D7B03">
      <w:pPr>
        <w:ind w:firstLine="420"/>
        <w:jc w:val="left"/>
      </w:pPr>
      <w:r>
        <w:rPr>
          <w:rFonts w:hint="eastAsia"/>
        </w:rPr>
        <w:t>（二）民主推荐。提拔任用中层干部应当经过民主推荐和考察程序。民主推荐包括谈话调研</w:t>
      </w:r>
      <w:r>
        <w:rPr>
          <w:rFonts w:hint="eastAsia"/>
        </w:rPr>
        <w:lastRenderedPageBreak/>
        <w:t>推荐和会议推荐，一般先进行谈话调研推荐，再进行会议推荐；必要时也可以先进行会议推荐，再进行谈话调研推荐。先进行谈话调研推荐的，可以提出会议推荐参考人选，参考人选应当差额提出。单位人数较少、参加会议推荐人员范围与谈话调研推荐人员范围基本相同，且谈话调研推荐意见集中的，根据实际情况，可以不再进行会议推荐。推荐结果作为选拔任用的重要参考；对非定向推荐，推荐结果在一年内有效。</w:t>
      </w:r>
    </w:p>
    <w:p w:rsidR="003D7B03" w:rsidRDefault="003D7B03">
      <w:pPr>
        <w:ind w:firstLine="420"/>
        <w:jc w:val="left"/>
      </w:pPr>
      <w:r>
        <w:rPr>
          <w:rFonts w:hint="eastAsia"/>
        </w:rPr>
        <w:t>会议推荐参加人员范围一般为本单位全体在职机关干部（职工）和下属单位负责人。人数较多的单位可以为中层以上干部。参加民主推荐会的人数一般应达到应参加人数的三分之二。个别谈话推荐参加人员范围一般为单位中层以上干部和下属单位负责人。</w:t>
      </w:r>
    </w:p>
    <w:p w:rsidR="003D7B03" w:rsidRDefault="003D7B03">
      <w:pPr>
        <w:ind w:firstLine="420"/>
        <w:jc w:val="left"/>
      </w:pPr>
      <w:r>
        <w:rPr>
          <w:rFonts w:hint="eastAsia"/>
        </w:rPr>
        <w:t>（三）考察。</w:t>
      </w:r>
    </w:p>
    <w:p w:rsidR="003D7B03" w:rsidRDefault="003D7B03">
      <w:pPr>
        <w:ind w:firstLine="420"/>
        <w:jc w:val="left"/>
      </w:pPr>
      <w:r>
        <w:rPr>
          <w:rFonts w:hint="eastAsia"/>
        </w:rPr>
        <w:t>1.</w:t>
      </w:r>
      <w:r>
        <w:rPr>
          <w:rFonts w:hint="eastAsia"/>
        </w:rPr>
        <w:t>确定考察对象。根据民主推荐结果，由局党组集体研究确定考察对象。确定考察对象时，应当根据工作需要和干部德才表现，将民主推荐与平时考核、年度考核、一贯表现和人岗相适等情况综合考虑，充分酝酿，防止把推荐票等同于选举票、简单以票取人。</w:t>
      </w:r>
    </w:p>
    <w:p w:rsidR="003D7B03" w:rsidRDefault="003D7B03">
      <w:pPr>
        <w:ind w:firstLine="420"/>
        <w:jc w:val="left"/>
      </w:pPr>
      <w:r>
        <w:rPr>
          <w:rFonts w:hint="eastAsia"/>
        </w:rPr>
        <w:t>有下列情形之一的，不得列为考察对象：</w:t>
      </w:r>
    </w:p>
    <w:p w:rsidR="003D7B03" w:rsidRDefault="003D7B03">
      <w:pPr>
        <w:ind w:firstLine="420"/>
        <w:jc w:val="left"/>
      </w:pPr>
      <w:r>
        <w:rPr>
          <w:rFonts w:hint="eastAsia"/>
        </w:rPr>
        <w:t>①违反政治纪律和政治规矩的；</w:t>
      </w:r>
    </w:p>
    <w:p w:rsidR="003D7B03" w:rsidRDefault="003D7B03">
      <w:pPr>
        <w:ind w:firstLine="420"/>
        <w:jc w:val="left"/>
      </w:pPr>
      <w:r>
        <w:rPr>
          <w:rFonts w:hint="eastAsia"/>
        </w:rPr>
        <w:t>②群众公认度不高的；</w:t>
      </w:r>
    </w:p>
    <w:p w:rsidR="003D7B03" w:rsidRDefault="003D7B03">
      <w:pPr>
        <w:ind w:firstLine="420"/>
        <w:jc w:val="left"/>
      </w:pPr>
      <w:r>
        <w:rPr>
          <w:rFonts w:hint="eastAsia"/>
        </w:rPr>
        <w:t>③上一年年度考核结果为基本称职（基本合格）以下等次的；</w:t>
      </w:r>
    </w:p>
    <w:p w:rsidR="003D7B03" w:rsidRDefault="003D7B03">
      <w:pPr>
        <w:ind w:firstLine="420"/>
        <w:jc w:val="left"/>
      </w:pPr>
      <w:r>
        <w:rPr>
          <w:rFonts w:hint="eastAsia"/>
        </w:rPr>
        <w:t>④有跑官、拉票等非组织行为的；</w:t>
      </w:r>
    </w:p>
    <w:p w:rsidR="003D7B03" w:rsidRDefault="003D7B03">
      <w:pPr>
        <w:ind w:firstLine="420"/>
        <w:jc w:val="left"/>
      </w:pPr>
      <w:r>
        <w:rPr>
          <w:rFonts w:hint="eastAsia"/>
        </w:rPr>
        <w:t>⑤受到诫勉、组织处理或者党纪政务处分等影响期未满或者期满影响使用的；</w:t>
      </w:r>
    </w:p>
    <w:p w:rsidR="003D7B03" w:rsidRDefault="003D7B03">
      <w:pPr>
        <w:ind w:firstLine="420"/>
        <w:jc w:val="left"/>
      </w:pPr>
      <w:r>
        <w:rPr>
          <w:rFonts w:hint="eastAsia"/>
        </w:rPr>
        <w:t>⑥其他原因不宜提拔或使用的。</w:t>
      </w:r>
    </w:p>
    <w:p w:rsidR="003D7B03" w:rsidRDefault="003D7B03">
      <w:pPr>
        <w:ind w:firstLine="420"/>
        <w:jc w:val="left"/>
      </w:pPr>
      <w:r>
        <w:rPr>
          <w:rFonts w:hint="eastAsia"/>
        </w:rPr>
        <w:t>2.</w:t>
      </w:r>
      <w:r>
        <w:rPr>
          <w:rFonts w:hint="eastAsia"/>
        </w:rPr>
        <w:t>实行考察预告。考察时实行考察预告制度，在一定范围内发布干部考察预告。考察预告应包含考察对象基本情况、考察组成员、监督举报电话等基本内容。</w:t>
      </w:r>
    </w:p>
    <w:p w:rsidR="003D7B03" w:rsidRDefault="003D7B03">
      <w:pPr>
        <w:ind w:firstLine="420"/>
        <w:jc w:val="left"/>
      </w:pPr>
      <w:r>
        <w:rPr>
          <w:rFonts w:hint="eastAsia"/>
        </w:rPr>
        <w:t>3.</w:t>
      </w:r>
      <w:r>
        <w:rPr>
          <w:rFonts w:hint="eastAsia"/>
        </w:rPr>
        <w:t>民主测评和征求意见。发放征求意见及政治素质民主测评表，对考察对象进行民主测评，征求拟提拔任用的意见。</w:t>
      </w:r>
    </w:p>
    <w:p w:rsidR="003D7B03" w:rsidRDefault="003D7B03">
      <w:pPr>
        <w:ind w:firstLine="420"/>
        <w:jc w:val="left"/>
      </w:pPr>
      <w:r>
        <w:rPr>
          <w:rFonts w:hint="eastAsia"/>
        </w:rPr>
        <w:t>4.</w:t>
      </w:r>
      <w:r>
        <w:rPr>
          <w:rFonts w:hint="eastAsia"/>
        </w:rPr>
        <w:t>审核档案。按照《关于做好考察环节干部档案审核工作的通知》（安委组通〔</w:t>
      </w:r>
      <w:r>
        <w:rPr>
          <w:rFonts w:hint="eastAsia"/>
        </w:rPr>
        <w:t>2015</w:t>
      </w:r>
      <w:r>
        <w:rPr>
          <w:rFonts w:hint="eastAsia"/>
        </w:rPr>
        <w:t>〕</w:t>
      </w:r>
      <w:r>
        <w:rPr>
          <w:rFonts w:hint="eastAsia"/>
        </w:rPr>
        <w:t>13</w:t>
      </w:r>
      <w:r>
        <w:rPr>
          <w:rFonts w:hint="eastAsia"/>
        </w:rPr>
        <w:t>号），考察组认真开展</w:t>
      </w:r>
      <w:r>
        <w:rPr>
          <w:rFonts w:hint="eastAsia"/>
        </w:rPr>
        <w:t>"</w:t>
      </w:r>
      <w:r>
        <w:rPr>
          <w:rFonts w:hint="eastAsia"/>
        </w:rPr>
        <w:t>三龄两历一身份</w:t>
      </w:r>
      <w:r>
        <w:rPr>
          <w:rFonts w:hint="eastAsia"/>
        </w:rPr>
        <w:t>"</w:t>
      </w:r>
      <w:r>
        <w:rPr>
          <w:rFonts w:hint="eastAsia"/>
        </w:rPr>
        <w:t>审核，填写《干部人事档案任前审核登记表》，并签名归入干部个人档案。</w:t>
      </w:r>
    </w:p>
    <w:p w:rsidR="003D7B03" w:rsidRDefault="003D7B03">
      <w:pPr>
        <w:ind w:firstLine="420"/>
        <w:jc w:val="left"/>
      </w:pPr>
      <w:r>
        <w:rPr>
          <w:rFonts w:hint="eastAsia"/>
        </w:rPr>
        <w:t>5.</w:t>
      </w:r>
      <w:r>
        <w:rPr>
          <w:rFonts w:hint="eastAsia"/>
        </w:rPr>
        <w:t>征求纪检监察机关意见。考察时应当就考察对象的党风廉政情况书面征求同级纪检监察机关意见；县级机关部门应当征求派驻纪检监察组意见。</w:t>
      </w:r>
    </w:p>
    <w:p w:rsidR="003D7B03" w:rsidRDefault="003D7B03">
      <w:pPr>
        <w:ind w:firstLine="420"/>
        <w:jc w:val="left"/>
      </w:pPr>
      <w:r>
        <w:rPr>
          <w:rFonts w:hint="eastAsia"/>
        </w:rPr>
        <w:t>6.</w:t>
      </w:r>
      <w:r>
        <w:rPr>
          <w:rFonts w:hint="eastAsia"/>
        </w:rPr>
        <w:t>撰写考察材料。采取个别谈话、与考察对象面谈等方法，广泛深入地了解考察对象的德才表现和工作实绩，考察结束后，形成考察材料。</w:t>
      </w:r>
    </w:p>
    <w:p w:rsidR="003D7B03" w:rsidRDefault="003D7B03">
      <w:pPr>
        <w:ind w:firstLine="420"/>
        <w:jc w:val="left"/>
      </w:pPr>
      <w:r>
        <w:rPr>
          <w:rFonts w:hint="eastAsia"/>
        </w:rPr>
        <w:t>（四）讨论决定。</w:t>
      </w:r>
    </w:p>
    <w:p w:rsidR="003D7B03" w:rsidRDefault="003D7B03">
      <w:pPr>
        <w:ind w:firstLine="420"/>
        <w:jc w:val="left"/>
      </w:pPr>
      <w:r>
        <w:rPr>
          <w:rFonts w:hint="eastAsia"/>
        </w:rPr>
        <w:t>1.</w:t>
      </w:r>
      <w:r>
        <w:rPr>
          <w:rFonts w:hint="eastAsia"/>
        </w:rPr>
        <w:t>选拔任用中层干部，应当按照干部管理权限由党组集体讨论作出任免决定。</w:t>
      </w:r>
    </w:p>
    <w:p w:rsidR="003D7B03" w:rsidRDefault="003D7B03">
      <w:pPr>
        <w:ind w:firstLine="420"/>
        <w:jc w:val="left"/>
      </w:pPr>
      <w:r>
        <w:rPr>
          <w:rFonts w:hint="eastAsia"/>
        </w:rPr>
        <w:t>2.</w:t>
      </w:r>
      <w:r>
        <w:rPr>
          <w:rFonts w:hint="eastAsia"/>
        </w:rPr>
        <w:t>党组讨论决定干部任免事项，必须有三分之二以上成员到会，并保证与会成员有足够时间听取情况介绍、充分发表意见。在充分讨论的基础上，采取口头表决、举手表决或者无记名投票方式进行表决。提交讨论时，需提交考察材料和《干部任免审批表》。《干部任免审批表》应及时归入干部个人档案。</w:t>
      </w:r>
    </w:p>
    <w:p w:rsidR="003D7B03" w:rsidRDefault="003D7B03">
      <w:pPr>
        <w:ind w:firstLine="420"/>
        <w:jc w:val="left"/>
      </w:pPr>
      <w:r>
        <w:rPr>
          <w:rFonts w:hint="eastAsia"/>
        </w:rPr>
        <w:t>（五）任职。实行任职前公示制度。提任的中层干部在下发任职通知前，应当在一定范围内进行公示。公示期限为</w:t>
      </w:r>
      <w:r>
        <w:rPr>
          <w:rFonts w:hint="eastAsia"/>
        </w:rPr>
        <w:t>5</w:t>
      </w:r>
      <w:r>
        <w:rPr>
          <w:rFonts w:hint="eastAsia"/>
        </w:rPr>
        <w:t>个工作日。公示期间的信访举报要认真调查核实，并形成相应材料。公示结果不影响任职的，办理任职手续，任职时间从党组会议通过之日起计算。</w:t>
      </w:r>
    </w:p>
    <w:p w:rsidR="003D7B03" w:rsidRDefault="003D7B03">
      <w:pPr>
        <w:ind w:firstLine="420"/>
        <w:jc w:val="left"/>
      </w:pPr>
      <w:r>
        <w:rPr>
          <w:rFonts w:hint="eastAsia"/>
        </w:rPr>
        <w:t>五、相关要求</w:t>
      </w:r>
    </w:p>
    <w:p w:rsidR="003D7B03" w:rsidRDefault="003D7B03">
      <w:pPr>
        <w:ind w:firstLine="420"/>
        <w:jc w:val="left"/>
      </w:pPr>
      <w:r>
        <w:rPr>
          <w:rFonts w:hint="eastAsia"/>
        </w:rPr>
        <w:t>（一）实行中层干部任职定期交流轮岗制度。</w:t>
      </w:r>
    </w:p>
    <w:p w:rsidR="003D7B03" w:rsidRDefault="003D7B03">
      <w:pPr>
        <w:ind w:firstLine="420"/>
        <w:jc w:val="left"/>
      </w:pPr>
      <w:r>
        <w:rPr>
          <w:rFonts w:hint="eastAsia"/>
        </w:rPr>
        <w:t>（二）实行中层干部任职回避制度，有夫妻关系、直系血亲关系、三代以内旁系血亲以及近姻亲关系的，一般不得在同一机关担任双方直接隶属于同一领导人员的职务或者有直接上下级领导关系的职务。讨论干部任免时，涉及与会人员本人及其亲属的，本人必须回避。考察组成员在考察中涉及其亲属的，也必须回避。</w:t>
      </w:r>
    </w:p>
    <w:p w:rsidR="003D7B03" w:rsidRDefault="003D7B03">
      <w:pPr>
        <w:ind w:firstLine="420"/>
        <w:jc w:val="left"/>
      </w:pPr>
      <w:r>
        <w:rPr>
          <w:rFonts w:hint="eastAsia"/>
        </w:rPr>
        <w:t>（三）实行中层干部选拔任用全程纪实制度。干部选拔任用工作结束后，如实记录《中层干部选拔任用纪实表》，对记录不全或材料缺少的，应及时进行补记或通知有关人员补齐材料，并按一人一表、一批一档整理归档。</w:t>
      </w:r>
    </w:p>
    <w:p w:rsidR="003D7B03" w:rsidRDefault="003D7B03">
      <w:pPr>
        <w:ind w:firstLine="420"/>
        <w:jc w:val="left"/>
      </w:pPr>
      <w:r>
        <w:rPr>
          <w:rFonts w:hint="eastAsia"/>
        </w:rPr>
        <w:t>（四）实行中层干部选拔任用预审制度。预审工作按照有关规定执行。</w:t>
      </w:r>
    </w:p>
    <w:p w:rsidR="003D7B03" w:rsidRDefault="003D7B03">
      <w:pPr>
        <w:ind w:firstLine="420"/>
        <w:jc w:val="left"/>
      </w:pPr>
      <w:r>
        <w:rPr>
          <w:rFonts w:hint="eastAsia"/>
        </w:rPr>
        <w:t>（五）扎实开展党组选人用人</w:t>
      </w:r>
      <w:r>
        <w:rPr>
          <w:rFonts w:hint="eastAsia"/>
        </w:rPr>
        <w:t>"</w:t>
      </w:r>
      <w:r>
        <w:rPr>
          <w:rFonts w:hint="eastAsia"/>
        </w:rPr>
        <w:t>一报告两评议</w:t>
      </w:r>
      <w:r>
        <w:rPr>
          <w:rFonts w:hint="eastAsia"/>
        </w:rPr>
        <w:t>"</w:t>
      </w:r>
      <w:r>
        <w:rPr>
          <w:rFonts w:hint="eastAsia"/>
        </w:rPr>
        <w:t>工作，加强中层干部选拔任用过程监督，严肃查处违反组织人事纪律的行为。</w:t>
      </w:r>
    </w:p>
    <w:p w:rsidR="003D7B03" w:rsidRDefault="003D7B03">
      <w:pPr>
        <w:ind w:firstLine="420"/>
        <w:jc w:val="left"/>
      </w:pPr>
      <w:r>
        <w:rPr>
          <w:rFonts w:hint="eastAsia"/>
        </w:rPr>
        <w:t>（六）下属事业单位科室负责人选拔任用参照本制度执行，任免结果提交局党组会议集体商议。</w:t>
      </w:r>
    </w:p>
    <w:p w:rsidR="003D7B03" w:rsidRDefault="003D7B03">
      <w:pPr>
        <w:ind w:firstLine="420"/>
        <w:jc w:val="right"/>
      </w:pPr>
      <w:r>
        <w:rPr>
          <w:rFonts w:hint="eastAsia"/>
        </w:rPr>
        <w:t>安吉县医疗保障局</w:t>
      </w:r>
      <w:r>
        <w:rPr>
          <w:rFonts w:hint="eastAsia"/>
        </w:rPr>
        <w:t>2022-12-26</w:t>
      </w:r>
    </w:p>
    <w:p w:rsidR="003D7B03" w:rsidRDefault="003D7B03" w:rsidP="00E02170">
      <w:pPr>
        <w:sectPr w:rsidR="003D7B03" w:rsidSect="00E02170">
          <w:type w:val="continuous"/>
          <w:pgSz w:w="11906" w:h="16838"/>
          <w:pgMar w:top="1644" w:right="1236" w:bottom="1418" w:left="1814" w:header="851" w:footer="907" w:gutter="0"/>
          <w:pgNumType w:start="1"/>
          <w:cols w:space="720"/>
          <w:docGrid w:type="lines" w:linePitch="341" w:charSpace="2373"/>
        </w:sectPr>
      </w:pPr>
    </w:p>
    <w:p w:rsidR="00E147EE" w:rsidRDefault="00E147EE"/>
    <w:sectPr w:rsidR="00E147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D7B03"/>
    <w:rsid w:val="003D7B03"/>
    <w:rsid w:val="00E147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7B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7B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386</Words>
  <Characters>2205</Characters>
  <Application>Microsoft Office Word</Application>
  <DocSecurity>0</DocSecurity>
  <Lines>18</Lines>
  <Paragraphs>5</Paragraphs>
  <ScaleCrop>false</ScaleCrop>
  <Company>微软中国</Company>
  <LinksUpToDate>false</LinksUpToDate>
  <CharactersWithSpaces>2586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