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AB" w:rsidRPr="00421941" w:rsidRDefault="00943FAB" w:rsidP="00421941">
      <w:pPr>
        <w:pStyle w:val="1"/>
        <w:spacing w:line="245" w:lineRule="auto"/>
      </w:pPr>
      <w:r w:rsidRPr="00421941">
        <w:rPr>
          <w:rFonts w:hint="eastAsia"/>
        </w:rPr>
        <w:t>六大行动开创莱芜商务高质量发展新局面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近日</w:t>
      </w:r>
      <w:r>
        <w:t>,</w:t>
      </w:r>
      <w:r>
        <w:t>济南市莱芜区</w:t>
      </w:r>
      <w:r>
        <w:t>“</w:t>
      </w:r>
      <w:r>
        <w:t>攻坚突破抓项目　拼搏奋进谋发展</w:t>
      </w:r>
      <w:r>
        <w:t>”</w:t>
      </w:r>
      <w:r>
        <w:t>主题系列新闻发布会</w:t>
      </w:r>
      <w:r>
        <w:t>(</w:t>
      </w:r>
      <w:r>
        <w:t>第五场</w:t>
      </w:r>
      <w:r>
        <w:t>)</w:t>
      </w:r>
      <w:r>
        <w:t>在莱芜大厦举行</w:t>
      </w:r>
      <w:r>
        <w:t>,</w:t>
      </w:r>
      <w:r>
        <w:t>本次发布会为区商务综合服务中心专场。发布会上</w:t>
      </w:r>
      <w:r>
        <w:t>,</w:t>
      </w:r>
      <w:r>
        <w:t>莱芜区商务综合服务中心有关负责同志围绕全区商务系统</w:t>
      </w:r>
      <w:r>
        <w:t>“</w:t>
      </w:r>
      <w:r>
        <w:t>实施六大行动</w:t>
      </w:r>
      <w:r>
        <w:t>,</w:t>
      </w:r>
      <w:r>
        <w:t>谱写商务发展新篇章</w:t>
      </w:r>
      <w:r>
        <w:t>”</w:t>
      </w:r>
      <w:r>
        <w:t>的工作有关情况展开介绍</w:t>
      </w:r>
      <w:r>
        <w:t>,</w:t>
      </w:r>
      <w:r>
        <w:t>并回答大家关心的问题。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记者　亓玉飞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t>2022</w:t>
      </w:r>
      <w:r>
        <w:t>年商务工作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再上新台阶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,</w:t>
      </w:r>
      <w:r>
        <w:t>全区商务系统多措并举</w:t>
      </w:r>
      <w:r>
        <w:t>,</w:t>
      </w:r>
      <w:r>
        <w:t>积极作为</w:t>
      </w:r>
      <w:r>
        <w:t>,</w:t>
      </w:r>
      <w:r>
        <w:t>疫情防控和商务发展两手抓、两手硬</w:t>
      </w:r>
      <w:r>
        <w:t>,</w:t>
      </w:r>
      <w:r>
        <w:t>全区商务工作再上新台阶。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对外贸易居全市前列。</w:t>
      </w:r>
      <w:r>
        <w:t>2022</w:t>
      </w:r>
      <w:r>
        <w:t>年</w:t>
      </w:r>
      <w:r>
        <w:t>,</w:t>
      </w:r>
      <w:r>
        <w:t>全区外贸规模在济南市各区县中位居第</w:t>
      </w:r>
      <w:r>
        <w:t>3</w:t>
      </w:r>
      <w:r>
        <w:t>位</w:t>
      </w:r>
      <w:r>
        <w:t>,</w:t>
      </w:r>
      <w:r>
        <w:t>外贸进出口</w:t>
      </w:r>
      <w:r>
        <w:t>163.7</w:t>
      </w:r>
      <w:r>
        <w:t>亿元。其中</w:t>
      </w:r>
      <w:r>
        <w:t>,</w:t>
      </w:r>
      <w:r>
        <w:t>出口规模居全市首位</w:t>
      </w:r>
      <w:r>
        <w:t>,</w:t>
      </w:r>
      <w:r>
        <w:t>机电产品、基本有机化学品成为出口增长重要拉动力量。</w:t>
      </w:r>
      <w:r>
        <w:t>RCEP</w:t>
      </w:r>
      <w:r>
        <w:t>实施首年成效显著</w:t>
      </w:r>
      <w:r>
        <w:t>,2022</w:t>
      </w:r>
      <w:r>
        <w:t>年莱芜区对</w:t>
      </w:r>
      <w:r>
        <w:t>RCEP</w:t>
      </w:r>
      <w:r>
        <w:t>国家出口</w:t>
      </w:r>
      <w:r>
        <w:t>33.5</w:t>
      </w:r>
      <w:r>
        <w:t>亿元</w:t>
      </w:r>
      <w:r>
        <w:t>,</w:t>
      </w:r>
      <w:r>
        <w:t>增长</w:t>
      </w:r>
      <w:r>
        <w:t>49%</w:t>
      </w:r>
      <w:r>
        <w:t>。以跨境电商方式进出口</w:t>
      </w:r>
      <w:r>
        <w:t>40.8</w:t>
      </w:r>
      <w:r>
        <w:t>亿元</w:t>
      </w:r>
      <w:r>
        <w:t>,</w:t>
      </w:r>
      <w:r>
        <w:t>占全市跨境电商进出口总值的</w:t>
      </w:r>
      <w:r>
        <w:t>18%,</w:t>
      </w:r>
      <w:r>
        <w:t>居全市第</w:t>
      </w:r>
      <w:r>
        <w:t>2</w:t>
      </w:r>
      <w:r>
        <w:t>位</w:t>
      </w:r>
      <w:r>
        <w:t>,</w:t>
      </w:r>
      <w:r>
        <w:t>增长</w:t>
      </w:r>
      <w:r>
        <w:t>6.6</w:t>
      </w:r>
      <w:r>
        <w:t>倍</w:t>
      </w:r>
      <w:r>
        <w:t>,</w:t>
      </w:r>
      <w:r>
        <w:t>拉动全市跨境电商进出口值增长</w:t>
      </w:r>
      <w:r>
        <w:t>26.4</w:t>
      </w:r>
      <w:r>
        <w:t>个百分点。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内需消费精准发力。</w:t>
      </w:r>
      <w:r>
        <w:t>2022</w:t>
      </w:r>
      <w:r>
        <w:t>年</w:t>
      </w:r>
      <w:r>
        <w:t>,</w:t>
      </w:r>
      <w:r>
        <w:t>全年实现社会消费品零售总额</w:t>
      </w:r>
      <w:r>
        <w:t>376.15</w:t>
      </w:r>
      <w:r>
        <w:t>亿元</w:t>
      </w:r>
      <w:r>
        <w:t>,</w:t>
      </w:r>
      <w:r>
        <w:t>组织全区各大商贸企业</w:t>
      </w:r>
      <w:r>
        <w:t>,</w:t>
      </w:r>
      <w:r>
        <w:t>因地制宜开展多元化消费系列活动。</w:t>
      </w:r>
      <w:r>
        <w:t>2022</w:t>
      </w:r>
      <w:r>
        <w:t>年累计发放莱芜区消费券七期</w:t>
      </w:r>
      <w:r>
        <w:t>,</w:t>
      </w:r>
      <w:r>
        <w:t>共计</w:t>
      </w:r>
      <w:r>
        <w:t>820</w:t>
      </w:r>
      <w:r>
        <w:t>万元</w:t>
      </w:r>
      <w:r>
        <w:t>,</w:t>
      </w:r>
      <w:r>
        <w:t>拉动消费</w:t>
      </w:r>
      <w:r>
        <w:t>1</w:t>
      </w:r>
      <w:r>
        <w:t>亿元。加强监测分析</w:t>
      </w:r>
      <w:r>
        <w:t>,</w:t>
      </w:r>
      <w:r>
        <w:t>全年完成纳统批零住餐企业</w:t>
      </w:r>
      <w:r>
        <w:t>61</w:t>
      </w:r>
      <w:r>
        <w:t>家</w:t>
      </w:r>
      <w:r>
        <w:t>,</w:t>
      </w:r>
      <w:r>
        <w:t>净增</w:t>
      </w:r>
      <w:r>
        <w:t>39</w:t>
      </w:r>
      <w:r>
        <w:t>家。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生活必需品有效供给。全力做好生活必需品保供工作</w:t>
      </w:r>
      <w:r>
        <w:t>,</w:t>
      </w:r>
      <w:r>
        <w:t>建立了以大型商超为骨干的应急保障体系</w:t>
      </w:r>
      <w:r>
        <w:t>,</w:t>
      </w:r>
      <w:r>
        <w:t>确定三家企业为应急保供供应点做好全区生活必需品的运行监测</w:t>
      </w:r>
      <w:r>
        <w:t>,</w:t>
      </w:r>
      <w:r>
        <w:t>全力保障物资供应。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助企纾困政策落实有力。根据《莱芜区应对疫情冲击助企纾困若干政策措施》通知要求</w:t>
      </w:r>
      <w:r>
        <w:t>,</w:t>
      </w:r>
      <w:r>
        <w:t>制定《莱芜区应对疫情冲击助企纾困商务领域有关政策实施细则》</w:t>
      </w:r>
      <w:r>
        <w:t>,</w:t>
      </w:r>
      <w:r>
        <w:t>合计发放助企纾困专项补贴资金</w:t>
      </w:r>
      <w:r>
        <w:t>285.75</w:t>
      </w:r>
      <w:r>
        <w:t>万元。根据《关于做好</w:t>
      </w:r>
      <w:r>
        <w:t>2022</w:t>
      </w:r>
      <w:r>
        <w:t>年上半年批发零售企业创新发展奖励项目申报工作的通知》要求</w:t>
      </w:r>
      <w:r>
        <w:t>,</w:t>
      </w:r>
      <w:r>
        <w:t>审核并上报销售额项目申报材料</w:t>
      </w:r>
      <w:r>
        <w:t>,</w:t>
      </w:r>
      <w:r>
        <w:t>山东宝元商贸有限公司等</w:t>
      </w:r>
      <w:r>
        <w:t>3</w:t>
      </w:r>
      <w:r>
        <w:t>家企业上半年销售额达到</w:t>
      </w:r>
      <w:r>
        <w:t>40</w:t>
      </w:r>
      <w:r>
        <w:t>亿元以上</w:t>
      </w:r>
      <w:r>
        <w:t>,</w:t>
      </w:r>
      <w:r>
        <w:t>每家企业拟奖励</w:t>
      </w:r>
      <w:r>
        <w:t>80</w:t>
      </w:r>
      <w:r>
        <w:t>万元</w:t>
      </w:r>
      <w:r>
        <w:t>,</w:t>
      </w:r>
      <w:r>
        <w:t>共计</w:t>
      </w:r>
      <w:r>
        <w:t>240</w:t>
      </w:r>
      <w:r>
        <w:t>万元。积极为企业争取国家和省、市级促进外贸发展的一系列政策和资金</w:t>
      </w:r>
      <w:r>
        <w:t>,2022</w:t>
      </w:r>
      <w:r>
        <w:t>年共争取中央和省、市级扶持资金</w:t>
      </w:r>
      <w:r>
        <w:t>5000</w:t>
      </w:r>
      <w:r>
        <w:t>余万元。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t>2023</w:t>
      </w:r>
      <w:r>
        <w:t>年着力实施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六大行动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t>2023</w:t>
      </w:r>
      <w:r>
        <w:t>年</w:t>
      </w:r>
      <w:r>
        <w:t>,</w:t>
      </w:r>
      <w:r>
        <w:t>全区商务系统将着力实施</w:t>
      </w:r>
      <w:r>
        <w:t>“</w:t>
      </w:r>
      <w:r>
        <w:t>内需消费提振</w:t>
      </w:r>
      <w:r>
        <w:t>”“</w:t>
      </w:r>
      <w:r>
        <w:t>对外贸易提质</w:t>
      </w:r>
      <w:r>
        <w:t>”“</w:t>
      </w:r>
      <w:r>
        <w:t>市场体系提级</w:t>
      </w:r>
      <w:r>
        <w:t>”“</w:t>
      </w:r>
      <w:r>
        <w:t>电商赋能提效</w:t>
      </w:r>
      <w:r>
        <w:t>”“</w:t>
      </w:r>
      <w:r>
        <w:t>会展品牌提档</w:t>
      </w:r>
      <w:r>
        <w:t>”“</w:t>
      </w:r>
      <w:r>
        <w:t>服务水平提升</w:t>
      </w:r>
      <w:r>
        <w:t>”</w:t>
      </w:r>
      <w:r>
        <w:t>六大行动</w:t>
      </w:r>
      <w:r>
        <w:t>,</w:t>
      </w:r>
      <w:r>
        <w:t>奋力开创莱芜商务高质量发展新局面。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实施内需消费提振行动。</w:t>
      </w:r>
      <w:r>
        <w:t>2023</w:t>
      </w:r>
      <w:r>
        <w:t>年</w:t>
      </w:r>
      <w:r>
        <w:t>,</w:t>
      </w:r>
      <w:r>
        <w:t>区委区政府确立实施</w:t>
      </w:r>
      <w:r>
        <w:t>“12310”</w:t>
      </w:r>
      <w:r>
        <w:t>工作思路</w:t>
      </w:r>
      <w:r>
        <w:t>,</w:t>
      </w:r>
      <w:r>
        <w:t>把</w:t>
      </w:r>
      <w:r>
        <w:t>“</w:t>
      </w:r>
      <w:r>
        <w:t>消费提振</w:t>
      </w:r>
      <w:r>
        <w:t>”</w:t>
      </w:r>
      <w:r>
        <w:t>作为十大攻坚行动之一。今支持餐饮企业开展特色美食节、厨艺大比拼等餐饮活动</w:t>
      </w:r>
      <w:r>
        <w:t>,</w:t>
      </w:r>
      <w:r>
        <w:t>支持家电企业推出家电</w:t>
      </w:r>
      <w:r>
        <w:t>“</w:t>
      </w:r>
      <w:r>
        <w:t>以旧换新</w:t>
      </w:r>
      <w:r>
        <w:t>”</w:t>
      </w:r>
      <w:r>
        <w:t>、家电进社区、打折让利等促销措施</w:t>
      </w:r>
      <w:r>
        <w:t>,</w:t>
      </w:r>
      <w:r>
        <w:t>支持各类批零住餐企业和商业综合体开展折扣、满减、满额送券等多种形式的促消费活动。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实施对外贸易提质行动。发挥产业优势</w:t>
      </w:r>
      <w:r>
        <w:t>,</w:t>
      </w:r>
      <w:r>
        <w:t>开拓国际市场</w:t>
      </w:r>
      <w:r>
        <w:t>,</w:t>
      </w:r>
      <w:r>
        <w:t>推动莱芜外贸提质量、上台阶。推动特色产品出口提质增效</w:t>
      </w:r>
      <w:r>
        <w:t>,</w:t>
      </w:r>
      <w:r>
        <w:t>鼓励万兴食品、泰丰食品等国家级农业龙头企业</w:t>
      </w:r>
      <w:r>
        <w:t>,</w:t>
      </w:r>
      <w:r>
        <w:t>打造全国一流的出口优质农产品基地。通过境外知名展会</w:t>
      </w:r>
      <w:r>
        <w:t>,</w:t>
      </w:r>
      <w:r>
        <w:t>开拓销售渠道、发现合作伙伴</w:t>
      </w:r>
      <w:r>
        <w:t>,</w:t>
      </w:r>
      <w:r>
        <w:t>确保机电产品出口高幅增长。发挥欧盟市场高占有率、订单稳定的优势</w:t>
      </w:r>
      <w:r>
        <w:t>,</w:t>
      </w:r>
      <w:r>
        <w:t>扩大柠檬酸、盐及脂产品出口量。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实施市场体系提级行动。充分发挥全省乡镇商贸中心建设引领县作用</w:t>
      </w:r>
      <w:r>
        <w:t>,</w:t>
      </w:r>
      <w:r>
        <w:t>引导大型商贸流通企业向镇街、社区延伸。加强县域商业体系建设</w:t>
      </w:r>
      <w:r>
        <w:t>,</w:t>
      </w:r>
      <w:r>
        <w:t>深入开展农产品供应链体系建设试点。做好</w:t>
      </w:r>
      <w:r>
        <w:t>“</w:t>
      </w:r>
      <w:r>
        <w:t>农商互联</w:t>
      </w:r>
      <w:r>
        <w:t>”</w:t>
      </w:r>
      <w:r>
        <w:t>产销对接活动</w:t>
      </w:r>
      <w:r>
        <w:t>,</w:t>
      </w:r>
      <w:r>
        <w:t>畅通农产品上行渠道。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实施电商赋能提效行动。积极适应消费全面升级需要</w:t>
      </w:r>
      <w:r>
        <w:t>,</w:t>
      </w:r>
      <w:r>
        <w:t>大力支持赢城产发、赢昊、鲁中电商物流产业园等企业信息化、标准化、集约化发展。发挥优势产业基础</w:t>
      </w:r>
      <w:r>
        <w:t>,</w:t>
      </w:r>
      <w:r>
        <w:t>积极对接电商平台壮大农特产品、健康食品等特色电商产业链</w:t>
      </w:r>
      <w:r>
        <w:t>,</w:t>
      </w:r>
      <w:r>
        <w:t>培育一批发展潜力大、带动作用强的电商龙头。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实施会展品牌提档行动。大力发展节会活动</w:t>
      </w:r>
      <w:r>
        <w:t>,</w:t>
      </w:r>
      <w:r>
        <w:t>培育一批具有一定影响力的消费类自主品牌展会。积极鼓励引导本地老字号、优势产业举办特色产品展。加强综合体育馆利用和使用效益</w:t>
      </w:r>
      <w:r>
        <w:t>,</w:t>
      </w:r>
      <w:r>
        <w:t>力求拓宽合作渠道</w:t>
      </w:r>
      <w:r>
        <w:t>,</w:t>
      </w:r>
      <w:r>
        <w:t>探索合作运营模式。</w:t>
      </w:r>
    </w:p>
    <w:p w:rsidR="00943FAB" w:rsidRDefault="00943FAB" w:rsidP="00943FAB">
      <w:pPr>
        <w:spacing w:line="245" w:lineRule="auto"/>
        <w:ind w:firstLineChars="200" w:firstLine="420"/>
        <w:jc w:val="left"/>
      </w:pPr>
      <w:r>
        <w:rPr>
          <w:rFonts w:hint="eastAsia"/>
        </w:rPr>
        <w:t>实施服务水平提升行动。坚持落实商务干部包镇</w:t>
      </w:r>
      <w:r>
        <w:t>(</w:t>
      </w:r>
      <w:r>
        <w:t>街</w:t>
      </w:r>
      <w:r>
        <w:t>)</w:t>
      </w:r>
      <w:r>
        <w:t>工作制度</w:t>
      </w:r>
      <w:r>
        <w:t>,</w:t>
      </w:r>
      <w:r>
        <w:t>全心全意为内外贸企业服务。采取联合调研、现场办公等对企服务方式</w:t>
      </w:r>
      <w:r>
        <w:t>,</w:t>
      </w:r>
      <w:r>
        <w:t>开展全方位专业化、精准化、高效化服务。</w:t>
      </w:r>
    </w:p>
    <w:p w:rsidR="00943FAB" w:rsidRDefault="00943FAB" w:rsidP="00943FAB">
      <w:pPr>
        <w:spacing w:line="245" w:lineRule="auto"/>
        <w:ind w:firstLineChars="200" w:firstLine="420"/>
        <w:jc w:val="right"/>
      </w:pPr>
      <w:r>
        <w:rPr>
          <w:rFonts w:hint="eastAsia"/>
        </w:rPr>
        <w:t>齐鲁晚报</w:t>
      </w:r>
      <w:r>
        <w:rPr>
          <w:rFonts w:hint="eastAsia"/>
        </w:rPr>
        <w:t>2023-03-24</w:t>
      </w:r>
    </w:p>
    <w:p w:rsidR="00943FAB" w:rsidRDefault="00943FAB" w:rsidP="0067471B">
      <w:pPr>
        <w:sectPr w:rsidR="00943FAB" w:rsidSect="0067471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51FC" w:rsidRDefault="006251FC"/>
    <w:sectPr w:rsidR="00625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FAB"/>
    <w:rsid w:val="006251FC"/>
    <w:rsid w:val="0094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43FA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943FA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2023-04-10T07:12:00Z</dcterms:created>
</cp:coreProperties>
</file>