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6A" w:rsidRDefault="00F4646A" w:rsidP="00A060FB">
      <w:pPr>
        <w:pStyle w:val="1"/>
      </w:pPr>
      <w:r w:rsidRPr="00A060FB">
        <w:rPr>
          <w:rFonts w:hint="eastAsia"/>
        </w:rPr>
        <w:t>建成社区医院</w:t>
      </w:r>
      <w:r w:rsidRPr="00A060FB">
        <w:t>58家！济南建强公共卫生、医疗服务</w:t>
      </w:r>
      <w:r w:rsidRPr="00A060FB">
        <w:t>“</w:t>
      </w:r>
      <w:r w:rsidRPr="00A060FB">
        <w:t>两大体系</w:t>
      </w:r>
      <w:r w:rsidRPr="00A060FB">
        <w:t>”</w:t>
      </w:r>
    </w:p>
    <w:p w:rsidR="00F4646A" w:rsidRDefault="00F4646A" w:rsidP="00F4646A">
      <w:pPr>
        <w:ind w:firstLineChars="200" w:firstLine="420"/>
      </w:pPr>
      <w:r>
        <w:t>2022</w:t>
      </w:r>
      <w:r>
        <w:t>年，在济南市委市政府的坚强领导下，济南市卫生健康委认真落实</w:t>
      </w:r>
      <w:r>
        <w:t>“</w:t>
      </w:r>
      <w:r>
        <w:t>疫情要防住、经济要稳住、发展要安全</w:t>
      </w:r>
      <w:r>
        <w:t>”</w:t>
      </w:r>
      <w:r>
        <w:t>要求，坚持人民至上、生命至上，构建疫情高效处置</w:t>
      </w:r>
      <w:r>
        <w:t>“</w:t>
      </w:r>
      <w:r>
        <w:t>强支撑</w:t>
      </w:r>
      <w:r>
        <w:t>”</w:t>
      </w:r>
      <w:r>
        <w:t>、提升事业创优领跑</w:t>
      </w:r>
      <w:r>
        <w:t>“</w:t>
      </w:r>
      <w:r>
        <w:t>硬实力</w:t>
      </w:r>
      <w:r>
        <w:t>”</w:t>
      </w:r>
      <w:r>
        <w:t>、塑造产业蓬勃振兴</w:t>
      </w:r>
      <w:r>
        <w:t>“</w:t>
      </w:r>
      <w:r>
        <w:t>新格局</w:t>
      </w:r>
      <w:r>
        <w:t>”</w:t>
      </w:r>
      <w:r>
        <w:t>，难中有为、干中有成、稳中有进，切实为强省会建设筑牢了健康根基。</w:t>
      </w:r>
    </w:p>
    <w:p w:rsidR="00F4646A" w:rsidRDefault="00F4646A" w:rsidP="00F4646A">
      <w:pPr>
        <w:ind w:firstLineChars="200" w:firstLine="420"/>
      </w:pPr>
      <w:r>
        <w:rPr>
          <w:rFonts w:hint="eastAsia"/>
        </w:rPr>
        <w:t>——守牢“一条底线”。在动态清零阶段，落细落实日常防控“</w:t>
      </w:r>
      <w:r>
        <w:t>4+3”</w:t>
      </w:r>
      <w:r>
        <w:t>和应急处置</w:t>
      </w:r>
      <w:r>
        <w:t>“4</w:t>
      </w:r>
      <w:r>
        <w:t>个</w:t>
      </w:r>
      <w:r>
        <w:t>3”</w:t>
      </w:r>
      <w:r>
        <w:t>要求，持续提升核酸检测、流调溯源、医疗救治等能力，全济南市疫情防控形势平稳。在保健康、防重症阶段，建强发热门诊（诊室）、定点亚定点医院、急救急诊、药品储备、重症救治五个体系，成立急救急诊协调和重症救治两个调度中心，实施省市区资源一体化调度，有效防止医疗挤兑，实现疫情防控平稳度峰、有序转段。</w:t>
      </w:r>
    </w:p>
    <w:p w:rsidR="00F4646A" w:rsidRDefault="00F4646A" w:rsidP="00F4646A">
      <w:pPr>
        <w:ind w:firstLineChars="200" w:firstLine="420"/>
      </w:pPr>
      <w:r>
        <w:rPr>
          <w:rFonts w:hint="eastAsia"/>
        </w:rPr>
        <w:t>——建强“两大体系”。公共卫生体系方面，“六大中心”全部封顶；</w:t>
      </w:r>
      <w:r>
        <w:t>10</w:t>
      </w:r>
      <w:r>
        <w:t>个区县疾控中心启动改扩建，</w:t>
      </w:r>
      <w:r>
        <w:t>2</w:t>
      </w:r>
      <w:r>
        <w:t>个区县获批省级慢性病综合防控示范区；突破体制限制，高新区、南部山区、起步区独立设置疾控中心，市属区管模式为全国首创；济南市在全国爱国卫生运动</w:t>
      </w:r>
      <w:r>
        <w:t>70</w:t>
      </w:r>
      <w:r>
        <w:t>周年大会上做工作经验介绍。医疗服务体系方面，广安门医院济南医院获批国家区域医疗中心，宣武医院济南医院通过第五批国家区域医疗中心现场评估。投入</w:t>
      </w:r>
      <w:r>
        <w:t>1.6</w:t>
      </w:r>
      <w:r>
        <w:t>亿元启动泉城优势临床专科集群建设。济南市中心医院东院区启用。建成社区医院</w:t>
      </w:r>
      <w:r>
        <w:t>58</w:t>
      </w:r>
      <w:r>
        <w:t>家，位居山东省前列。济南市全民健康信息平台通过互联互</w:t>
      </w:r>
      <w:r>
        <w:rPr>
          <w:rFonts w:hint="eastAsia"/>
        </w:rPr>
        <w:t>通五级乙等现场测评，卫健信息化治理水平列直辖市、副省级及省会城市组第</w:t>
      </w:r>
      <w:r>
        <w:t>8</w:t>
      </w:r>
      <w:r>
        <w:t>位。</w:t>
      </w:r>
    </w:p>
    <w:p w:rsidR="00F4646A" w:rsidRDefault="00F4646A" w:rsidP="00F4646A">
      <w:pPr>
        <w:ind w:firstLineChars="200" w:firstLine="420"/>
      </w:pPr>
      <w:r>
        <w:rPr>
          <w:rFonts w:hint="eastAsia"/>
        </w:rPr>
        <w:t>——做优“多重保障”。将托育服务设施纳入新建社区配建项目，千人口托位数达到</w:t>
      </w:r>
      <w:r>
        <w:t>4.15</w:t>
      </w:r>
      <w:r>
        <w:t>个，居全山东省首位，成功入选首批全国婴幼儿照护服务示范城市拟命名名单。建成全国示范性老年友好型社区</w:t>
      </w:r>
      <w:r>
        <w:t>8</w:t>
      </w:r>
      <w:r>
        <w:t>家、山东省医养结合高质量发展创新引领区</w:t>
      </w:r>
      <w:r>
        <w:t>1</w:t>
      </w:r>
      <w:r>
        <w:t>个。扎实推进全国首批</w:t>
      </w:r>
      <w:r>
        <w:t>“</w:t>
      </w:r>
      <w:r>
        <w:t>健康中国行动创新模式宫颈癌综合防治试点</w:t>
      </w:r>
      <w:r>
        <w:t>”</w:t>
      </w:r>
      <w:r>
        <w:t>，综合成绩位列试点城市第一名，七年级女孩</w:t>
      </w:r>
      <w:r>
        <w:t>HPV</w:t>
      </w:r>
      <w:r>
        <w:t>疫苗接种覆盖率达</w:t>
      </w:r>
      <w:r>
        <w:t>94%</w:t>
      </w:r>
      <w:r>
        <w:t>。</w:t>
      </w:r>
    </w:p>
    <w:p w:rsidR="00F4646A" w:rsidRDefault="00F4646A" w:rsidP="00F4646A">
      <w:pPr>
        <w:ind w:firstLineChars="200" w:firstLine="420"/>
      </w:pPr>
      <w:r>
        <w:rPr>
          <w:rFonts w:hint="eastAsia"/>
        </w:rPr>
        <w:t>——强化“两翼互动”。坚持事业产业协同发展，全济南市医疗康养产业主营收入约</w:t>
      </w:r>
      <w:r>
        <w:t>1750</w:t>
      </w:r>
      <w:r>
        <w:t>亿元。济南市医药流通服务业集群入围山东省</w:t>
      </w:r>
      <w:r>
        <w:t>“</w:t>
      </w:r>
      <w:r>
        <w:t>十强</w:t>
      </w:r>
      <w:r>
        <w:t>”</w:t>
      </w:r>
      <w:r>
        <w:t>产业</w:t>
      </w:r>
      <w:r>
        <w:t>“</w:t>
      </w:r>
      <w:r>
        <w:t>雁阵形</w:t>
      </w:r>
      <w:r>
        <w:t>”</w:t>
      </w:r>
      <w:r>
        <w:t>集群储备库，华润山东医药有限公司入围山东省</w:t>
      </w:r>
      <w:r>
        <w:t>“</w:t>
      </w:r>
      <w:r>
        <w:t>十强</w:t>
      </w:r>
      <w:r>
        <w:t>”</w:t>
      </w:r>
      <w:r>
        <w:t>产业集群领军企业库。组建全国首个托育产业发展基金，出台全国首个《智慧中药房建设与运行规范》地方标准。</w:t>
      </w:r>
    </w:p>
    <w:p w:rsidR="00F4646A" w:rsidRDefault="00F4646A" w:rsidP="00F4646A">
      <w:pPr>
        <w:ind w:firstLineChars="200" w:firstLine="420"/>
      </w:pPr>
      <w:r>
        <w:t>2023</w:t>
      </w:r>
      <w:r>
        <w:t>年是加快建设新时代社会主义现代化强省会的重要一年。济南市卫生健康委将以高质量发展为主题，以</w:t>
      </w:r>
      <w:r>
        <w:t>“</w:t>
      </w:r>
      <w:r>
        <w:t>项目突破年</w:t>
      </w:r>
      <w:r>
        <w:t>”</w:t>
      </w:r>
      <w:r>
        <w:t>活动为载体，全面推动</w:t>
      </w:r>
      <w:r>
        <w:t>“</w:t>
      </w:r>
      <w:r>
        <w:t>体系建设、能力提升、服务保障、产业发展</w:t>
      </w:r>
      <w:r>
        <w:t>”</w:t>
      </w:r>
      <w:r>
        <w:t>项目化，促进卫生健康工作</w:t>
      </w:r>
      <w:r>
        <w:t>“</w:t>
      </w:r>
      <w:r>
        <w:t>基层基础再牢固、改革创新再深入、护航发展再增效</w:t>
      </w:r>
      <w:r>
        <w:t>”</w:t>
      </w:r>
      <w:r>
        <w:t>，切实为</w:t>
      </w:r>
      <w:r>
        <w:t>“</w:t>
      </w:r>
      <w:r>
        <w:t>强新优富美高</w:t>
      </w:r>
      <w:r>
        <w:t>”</w:t>
      </w:r>
      <w:r>
        <w:t>新时代社会主义现代化强省会筑牢健康根基。</w:t>
      </w:r>
    </w:p>
    <w:p w:rsidR="00F4646A" w:rsidRDefault="00F4646A" w:rsidP="00F4646A">
      <w:pPr>
        <w:ind w:firstLineChars="200" w:firstLine="420"/>
      </w:pPr>
      <w:r>
        <w:rPr>
          <w:rFonts w:hint="eastAsia"/>
        </w:rPr>
        <w:t>一是围绕能力更优质，抓好医疗高地建设项目。加强“两区域、两中心”建设，广安门医院济南医院完成基础施工，支持宣武医院济南医院创建神经类别国家区域医疗中心，支持广安门医院、齐鲁医院创建国家医学中心。对接引进国内心血管、脑神经、肝脏和肿瘤疾病的顶尖诊疗名院，提升济南市诊疗水平。推进泉城优势临床专科集群建设行动，引导市属医院“大专科、小综合”差异化发展。加强中医药传承创新发展，全力申报国家中医药传承创新发展示范试点项目；争创</w:t>
      </w:r>
      <w:r>
        <w:t>1</w:t>
      </w:r>
      <w:r>
        <w:t>家以上省级中医康复中心，打造</w:t>
      </w:r>
      <w:r>
        <w:t>2-3</w:t>
      </w:r>
      <w:r>
        <w:t>家中西医协同</w:t>
      </w:r>
      <w:r>
        <w:t>“</w:t>
      </w:r>
      <w:r>
        <w:t>旗舰</w:t>
      </w:r>
      <w:r>
        <w:t>”</w:t>
      </w:r>
      <w:r>
        <w:t>医院和</w:t>
      </w:r>
      <w:r>
        <w:t>30</w:t>
      </w:r>
      <w:r>
        <w:t>个</w:t>
      </w:r>
      <w:r>
        <w:t>“</w:t>
      </w:r>
      <w:r>
        <w:t>品牌国医堂</w:t>
      </w:r>
      <w:r>
        <w:t>”</w:t>
      </w:r>
      <w:r>
        <w:t>。</w:t>
      </w:r>
    </w:p>
    <w:p w:rsidR="00F4646A" w:rsidRDefault="00F4646A" w:rsidP="00F4646A">
      <w:pPr>
        <w:ind w:firstLineChars="200" w:firstLine="420"/>
      </w:pPr>
      <w:r>
        <w:rPr>
          <w:rFonts w:hint="eastAsia"/>
        </w:rPr>
        <w:t>二是围绕布局更优化，抓好医疗资源扩容项目。完成济南市三院、市五院等</w:t>
      </w:r>
      <w:r>
        <w:t>2</w:t>
      </w:r>
      <w:r>
        <w:t>个在建项目建设，加快推进济南市中心医院、市妇幼保健院等</w:t>
      </w:r>
      <w:r>
        <w:t>10</w:t>
      </w:r>
      <w:r>
        <w:t>个在建项目建设；启动济南市一院新院区、济南医院迁建、济南市儿童医院新院区、起步区</w:t>
      </w:r>
      <w:r>
        <w:t>“1+6</w:t>
      </w:r>
      <w:r>
        <w:t>整合型医疗中心</w:t>
      </w:r>
      <w:r>
        <w:t>4</w:t>
      </w:r>
      <w:r>
        <w:t>个储备项目建设，推动市属医院均衡布局。</w:t>
      </w:r>
    </w:p>
    <w:p w:rsidR="00F4646A" w:rsidRDefault="00F4646A" w:rsidP="00F4646A">
      <w:pPr>
        <w:ind w:firstLineChars="200" w:firstLine="420"/>
      </w:pPr>
      <w:r>
        <w:rPr>
          <w:rFonts w:hint="eastAsia"/>
        </w:rPr>
        <w:t>三是围绕网底更牢固，抓好基层医疗升级项目。全部镇卫生院、社区卫生服务中心达到国家“优质服务基层行”基本标准，实现全部村卫生室房屋产权公有，推行“镇村一体化”管理。建立乡村医生岗位执业补助制度，执业（助理）医师资格或大专以上学历乡医占比达到</w:t>
      </w:r>
      <w:r>
        <w:t>60%</w:t>
      </w:r>
      <w:r>
        <w:t>以上。开展非独立法人社区卫生服务机构人员职称申报试点，实施基层服务能力提升</w:t>
      </w:r>
      <w:r>
        <w:t>“</w:t>
      </w:r>
      <w:r>
        <w:t>双十百千育才计划</w:t>
      </w:r>
      <w:r>
        <w:t>”</w:t>
      </w:r>
      <w:r>
        <w:t>。构建紧密型县域医共体，实施医保基金总额付费，提升基层民众就医便利度与获得感。</w:t>
      </w:r>
    </w:p>
    <w:p w:rsidR="00F4646A" w:rsidRDefault="00F4646A" w:rsidP="00F4646A">
      <w:pPr>
        <w:ind w:firstLineChars="200" w:firstLine="420"/>
      </w:pPr>
      <w:r>
        <w:rPr>
          <w:rFonts w:hint="eastAsia"/>
        </w:rPr>
        <w:t>四是围绕发展更安全，抓好公卫能力提升项目。落实新冠病毒感染“乙类乙管”防控措施，健全平战结合与分级分层分流的重大疫情救治体系。公共卫生“六大中心”项目全部建成。稳妥推进疾控体系改革，深化扩大疾控中心改革试点项目，提速疾控中心标准化建设。强化医防融合，二级以上公立医院公共卫生科规范化建设</w:t>
      </w:r>
      <w:r>
        <w:t>100%</w:t>
      </w:r>
      <w:r>
        <w:t>达标。启动急救分中心撤并，加快建立济南市统一的急救调度中心和市域急救急诊资源实时共享系统。做好国家卫生城市迎审工作，确保通过复审。</w:t>
      </w:r>
    </w:p>
    <w:p w:rsidR="00F4646A" w:rsidRDefault="00F4646A" w:rsidP="00F4646A">
      <w:pPr>
        <w:ind w:firstLineChars="200" w:firstLine="420"/>
      </w:pPr>
      <w:r>
        <w:rPr>
          <w:rFonts w:hint="eastAsia"/>
        </w:rPr>
        <w:t>五是围绕服务更普惠，抓好重点人群保障项目。服务“一老”：开展创建医养结合示范先行市攻坚行动，出台医养结合奖补办法，助力山东省通过“全国医养结合示范省”评估验收。推广济南市槐荫区医养结合高质量发展经验，打造区（县）域医养结合综合体。通过新建、改建、转型等方式，推动济南市及每个区县建设一所政府办护理院。呵护“一小”：编制《济南市托育服务设施专项规划（</w:t>
      </w:r>
      <w:r>
        <w:t>2022-2035</w:t>
      </w:r>
      <w:r>
        <w:t>）》，落实育儿补贴和保育费细则，打造</w:t>
      </w:r>
      <w:r>
        <w:t>“</w:t>
      </w:r>
      <w:r>
        <w:t>泉心托</w:t>
      </w:r>
      <w:r>
        <w:t>”</w:t>
      </w:r>
      <w:r>
        <w:t>托育服务惠民品牌，力争年底千人口托位数达到</w:t>
      </w:r>
      <w:r>
        <w:t>4.35</w:t>
      </w:r>
      <w:r>
        <w:t>个、每个区县建成</w:t>
      </w:r>
      <w:r>
        <w:t>3</w:t>
      </w:r>
      <w:r>
        <w:t>个以上家庭托育点。持续打造</w:t>
      </w:r>
      <w:r>
        <w:t>“</w:t>
      </w:r>
      <w:r>
        <w:t>小铁</w:t>
      </w:r>
      <w:r>
        <w:rPr>
          <w:rFonts w:hint="eastAsia"/>
        </w:rPr>
        <w:t>人”“小瞳人”“小星星”等儿童保健特色品牌。关爱女性：抓好城镇灵活就业和无业妇女“两癌”检查，确保城乡妇女“两癌”检查全覆盖，在全国率先消除宫颈癌。开展济南市妇幼保健机构高质量发展提升行动，支持济南市平阴县、商河县妇幼保健院争创二级甲等妇幼保健院。</w:t>
      </w:r>
    </w:p>
    <w:p w:rsidR="00F4646A" w:rsidRDefault="00F4646A" w:rsidP="00F4646A">
      <w:pPr>
        <w:ind w:firstLineChars="200" w:firstLine="420"/>
      </w:pPr>
      <w:r>
        <w:rPr>
          <w:rFonts w:hint="eastAsia"/>
        </w:rPr>
        <w:t>六是围绕治理更高效，抓好数字化支撑项目。制定《济南市“智慧健康工程”优化提升三年行动方案（</w:t>
      </w:r>
      <w:r>
        <w:t>2023—2025</w:t>
      </w:r>
      <w:r>
        <w:t>年）》，推进</w:t>
      </w:r>
      <w:r>
        <w:t>“</w:t>
      </w:r>
      <w:r>
        <w:t>互联网</w:t>
      </w:r>
      <w:r>
        <w:t>+</w:t>
      </w:r>
      <w:r>
        <w:t>医疗健康</w:t>
      </w:r>
      <w:r>
        <w:t>”</w:t>
      </w:r>
      <w:r>
        <w:t>示范市建设，</w:t>
      </w:r>
      <w:r>
        <w:t>90%</w:t>
      </w:r>
      <w:r>
        <w:t>二级以上公立医院电子病历应用达到三级及以上水平，新增互联互通四级甲等水平医院</w:t>
      </w:r>
      <w:r>
        <w:t>2</w:t>
      </w:r>
      <w:r>
        <w:t>家。完善济南市全民健康信息平台，引导省部属医院接入，实施村卫生室数字化改造，推动省、市、区县、镇街、村医疗卫生机构健康医疗数据互联互通。扩面中药处方流转、中医云</w:t>
      </w:r>
      <w:r>
        <w:t>HIS</w:t>
      </w:r>
      <w:r>
        <w:t>及辅助诊疗系统试点，做强智慧中医药服务品牌。</w:t>
      </w:r>
    </w:p>
    <w:p w:rsidR="00F4646A" w:rsidRDefault="00F4646A" w:rsidP="00F4646A">
      <w:pPr>
        <w:ind w:firstLineChars="200" w:firstLine="420"/>
      </w:pPr>
      <w:r>
        <w:rPr>
          <w:rFonts w:hint="eastAsia"/>
        </w:rPr>
        <w:t>七是围绕动能更强劲，抓好健康产业发展项目。发展托育产业：制定《济南市托育机构资金补助实施细则》，举办托育服务从业人员职业技能大赛，开展托育服务消费促进年活动，年底前创造就业岗位</w:t>
      </w:r>
      <w:r>
        <w:t>1000</w:t>
      </w:r>
      <w:r>
        <w:t>个，拉动直接消费规模突破</w:t>
      </w:r>
      <w:r>
        <w:t>10</w:t>
      </w:r>
      <w:r>
        <w:t>亿，间接带动过</w:t>
      </w:r>
      <w:r>
        <w:t>30</w:t>
      </w:r>
      <w:r>
        <w:t>亿。壮大康养产业：落实《生物医药与大健康产业高质量发展三年行动计划》，开展中医药产业链群提升行动，开展中医养生保健机构星级评定试点，积极推介康养产业重点项目，加大招商力度，医疗康养产业主营收入突破</w:t>
      </w:r>
      <w:r>
        <w:t>1860</w:t>
      </w:r>
      <w:r>
        <w:t>亿元。</w:t>
      </w:r>
    </w:p>
    <w:p w:rsidR="00F4646A" w:rsidRDefault="00F4646A" w:rsidP="00F4646A">
      <w:pPr>
        <w:ind w:firstLineChars="200" w:firstLine="420"/>
      </w:pPr>
      <w:r>
        <w:rPr>
          <w:rFonts w:hint="eastAsia"/>
        </w:rPr>
        <w:t>面对新目标新征程，济南市卫生健康委将扛牢省会健康“守门人”的使命担当，以项目建设激活高质量发展新动能，高效统筹新阶段疫情防控和卫健事业产业发展，向市民提供更加公平可及、系统连续的优质服务，努力为中国式现代化济南实践贡献卫健力量。</w:t>
      </w:r>
    </w:p>
    <w:p w:rsidR="00F4646A" w:rsidRDefault="00F4646A" w:rsidP="00A060FB">
      <w:pPr>
        <w:jc w:val="right"/>
      </w:pPr>
      <w:r w:rsidRPr="00A060FB">
        <w:rPr>
          <w:rFonts w:hint="eastAsia"/>
        </w:rPr>
        <w:t>山东新闻中心</w:t>
      </w:r>
      <w:r>
        <w:rPr>
          <w:rFonts w:hint="eastAsia"/>
        </w:rPr>
        <w:t>2023-3-24</w:t>
      </w:r>
    </w:p>
    <w:p w:rsidR="00F4646A" w:rsidRDefault="00F4646A" w:rsidP="00260AA6">
      <w:pPr>
        <w:sectPr w:rsidR="00F4646A" w:rsidSect="00260AA6">
          <w:type w:val="continuous"/>
          <w:pgSz w:w="11906" w:h="16838"/>
          <w:pgMar w:top="1644" w:right="1236" w:bottom="1418" w:left="1814" w:header="851" w:footer="907" w:gutter="0"/>
          <w:pgNumType w:start="1"/>
          <w:cols w:space="720"/>
          <w:docGrid w:type="lines" w:linePitch="341" w:charSpace="2373"/>
        </w:sectPr>
      </w:pPr>
    </w:p>
    <w:p w:rsidR="006D571D" w:rsidRDefault="006D571D"/>
    <w:sectPr w:rsidR="006D57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46A"/>
    <w:rsid w:val="006D571D"/>
    <w:rsid w:val="00F46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64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64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Microsoft</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2023-03-29T08:24:00Z</dcterms:created>
</cp:coreProperties>
</file>