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96A27" w:rsidRDefault="00096A27" w:rsidP="000D1BFD">
      <w:pPr>
        <w:pStyle w:val="1"/>
      </w:pPr>
      <w:r w:rsidRPr="000D1BFD">
        <w:rPr>
          <w:rFonts w:hint="eastAsia"/>
        </w:rPr>
        <w:t>新吴区扎实推进全域生活垃圾分类高质量发展</w:t>
      </w:r>
    </w:p>
    <w:p w:rsidR="00096A27" w:rsidRDefault="00096A27" w:rsidP="00096A27">
      <w:pPr>
        <w:ind w:firstLineChars="200" w:firstLine="420"/>
        <w:jc w:val="left"/>
      </w:pPr>
      <w:r>
        <w:t xml:space="preserve">2019 </w:t>
      </w:r>
      <w:r>
        <w:t>年</w:t>
      </w:r>
      <w:r>
        <w:t xml:space="preserve"> 9 </w:t>
      </w:r>
      <w:r>
        <w:t>月</w:t>
      </w:r>
      <w:r>
        <w:t xml:space="preserve"> 1 </w:t>
      </w:r>
      <w:r>
        <w:t>日，随着《无锡市生活垃圾分类管理条例》的正式实施，生活垃圾四分类成为无锡人生活中的一部分。养成垃圾分类的习惯是一个循序渐进的过程，近年来，随着小区四分类垃圾房、垃圾箱的进驻，通过垃圾分类指导员的悉心引导，以及城管部门进社区、进校园积极地宣传，城市居民生活垃圾分类意识逐步提升。除了住宅小区，校园、医院、商业综合体、工业园等场所同样存在生活垃圾分类的要求。</w:t>
      </w:r>
    </w:p>
    <w:p w:rsidR="00096A27" w:rsidRDefault="00096A27" w:rsidP="00096A27">
      <w:pPr>
        <w:ind w:firstLineChars="200" w:firstLine="420"/>
        <w:jc w:val="left"/>
      </w:pPr>
      <w:r>
        <w:rPr>
          <w:rFonts w:hint="eastAsia"/>
        </w:rPr>
        <w:t>为持续深化生活垃圾分类工作，</w:t>
      </w:r>
      <w:r>
        <w:t xml:space="preserve">2022 </w:t>
      </w:r>
      <w:r>
        <w:t>年</w:t>
      </w:r>
      <w:r>
        <w:t xml:space="preserve"> 12 </w:t>
      </w:r>
      <w:r>
        <w:t>月，无锡市新吴区成立了实体化运作的生活垃圾分类工作专班，实行集约化、高效化、专业化的垃圾分类管理模式，统筹整合政府资源，打通部门力量，完善工作推进机制，不断提升干事效能，确保新吴区生活垃圾分类工作稳步向前推进。</w:t>
      </w:r>
    </w:p>
    <w:p w:rsidR="00096A27" w:rsidRDefault="00096A27" w:rsidP="00096A27">
      <w:pPr>
        <w:ind w:firstLineChars="200" w:firstLine="420"/>
        <w:jc w:val="left"/>
      </w:pPr>
      <w:r>
        <w:rPr>
          <w:rFonts w:hint="eastAsia"/>
        </w:rPr>
        <w:t>△新吴城景</w:t>
      </w:r>
    </w:p>
    <w:p w:rsidR="00096A27" w:rsidRDefault="00096A27" w:rsidP="00096A27">
      <w:pPr>
        <w:ind w:firstLineChars="200" w:firstLine="420"/>
        <w:jc w:val="left"/>
      </w:pPr>
      <w:r>
        <w:rPr>
          <w:rFonts w:hint="eastAsia"/>
        </w:rPr>
        <w:t>阶段性成效显著，推进全域全覆盖</w:t>
      </w:r>
    </w:p>
    <w:p w:rsidR="00096A27" w:rsidRDefault="00096A27" w:rsidP="00096A27">
      <w:pPr>
        <w:ind w:firstLineChars="200" w:firstLine="420"/>
        <w:jc w:val="left"/>
      </w:pPr>
      <w:r>
        <w:t xml:space="preserve">2020 </w:t>
      </w:r>
      <w:r>
        <w:t>年以来，新吴区全面推动</w:t>
      </w:r>
      <w:r>
        <w:t xml:space="preserve"> 267 </w:t>
      </w:r>
      <w:r>
        <w:t>个住宅小区、</w:t>
      </w:r>
      <w:r>
        <w:t xml:space="preserve">45 </w:t>
      </w:r>
      <w:r>
        <w:t>座商业综合体及专业市场、</w:t>
      </w:r>
      <w:r>
        <w:t xml:space="preserve">52 </w:t>
      </w:r>
      <w:r>
        <w:t>个工业园区、</w:t>
      </w:r>
      <w:r>
        <w:t xml:space="preserve">101 </w:t>
      </w:r>
      <w:r>
        <w:t>个教育机构、</w:t>
      </w:r>
      <w:r>
        <w:t xml:space="preserve">16 </w:t>
      </w:r>
      <w:r>
        <w:t>家医疗机构、</w:t>
      </w:r>
      <w:r>
        <w:t xml:space="preserve">135 </w:t>
      </w:r>
      <w:r>
        <w:t>个党政机关等的垃圾分类工作，</w:t>
      </w:r>
      <w:r>
        <w:t xml:space="preserve">2021 </w:t>
      </w:r>
      <w:r>
        <w:t>年底前基本实现生活垃圾分类设施全区域覆盖，其中住宅小区定时定点投放点位落地</w:t>
      </w:r>
      <w:r>
        <w:t xml:space="preserve"> 1000 </w:t>
      </w:r>
      <w:r>
        <w:t>余座。</w:t>
      </w:r>
    </w:p>
    <w:p w:rsidR="00096A27" w:rsidRDefault="00096A27" w:rsidP="00096A27">
      <w:pPr>
        <w:ind w:firstLineChars="200" w:firstLine="420"/>
        <w:jc w:val="left"/>
      </w:pPr>
      <w:r>
        <w:rPr>
          <w:rFonts w:hint="eastAsia"/>
        </w:rPr>
        <w:t>△居民区垃圾分类宣传氛围营造</w:t>
      </w:r>
    </w:p>
    <w:p w:rsidR="00096A27" w:rsidRDefault="00096A27" w:rsidP="00096A27">
      <w:pPr>
        <w:ind w:firstLineChars="200" w:firstLine="420"/>
        <w:jc w:val="left"/>
      </w:pPr>
      <w:r>
        <w:rPr>
          <w:rFonts w:hint="eastAsia"/>
        </w:rPr>
        <w:t>在前一轮生活垃圾分类管理工作中，住宅小区是关注重点，住宅小区生活垃圾分类工作也因此取得了显著成效，树立了多个先进典型。</w:t>
      </w:r>
      <w:r>
        <w:t xml:space="preserve">2020 </w:t>
      </w:r>
      <w:r>
        <w:t>年，辖区内万科东郡小区被评为江苏省</w:t>
      </w:r>
      <w:r>
        <w:t xml:space="preserve"> " </w:t>
      </w:r>
      <w:r>
        <w:t>生活垃圾分类示范小区</w:t>
      </w:r>
      <w:r>
        <w:t xml:space="preserve"> "</w:t>
      </w:r>
      <w:r>
        <w:t>；</w:t>
      </w:r>
      <w:r>
        <w:t xml:space="preserve">2021 </w:t>
      </w:r>
      <w:r>
        <w:t>年，路劲梅都府和新光嘉园小区被同时评为无锡市生活垃圾分类</w:t>
      </w:r>
      <w:r>
        <w:t xml:space="preserve"> " </w:t>
      </w:r>
      <w:r>
        <w:t>年度红榜小区</w:t>
      </w:r>
      <w:r>
        <w:t xml:space="preserve"> "</w:t>
      </w:r>
      <w:r>
        <w:t>；</w:t>
      </w:r>
      <w:r>
        <w:t xml:space="preserve">2022 </w:t>
      </w:r>
      <w:r>
        <w:t>年，新洲雅苑小区被评为无锡市生活垃圾分类</w:t>
      </w:r>
      <w:r>
        <w:t xml:space="preserve"> " </w:t>
      </w:r>
      <w:r>
        <w:t>年度红榜小区</w:t>
      </w:r>
      <w:r>
        <w:t xml:space="preserve"> "</w:t>
      </w:r>
      <w:r>
        <w:t>；朗诗青春未来家园被评为省第一批垃圾分类红榜小区，无锡市唯一。</w:t>
      </w:r>
    </w:p>
    <w:p w:rsidR="00096A27" w:rsidRDefault="00096A27" w:rsidP="00096A27">
      <w:pPr>
        <w:ind w:firstLineChars="200" w:firstLine="420"/>
        <w:jc w:val="left"/>
      </w:pPr>
      <w:r>
        <w:t xml:space="preserve">" </w:t>
      </w:r>
      <w:r>
        <w:t>除了住宅小区，我们还将进一步向农贸市场、商业综合体、学校、医院以及工业园区等区域推进，实现全区生活垃圾分类全覆盖。</w:t>
      </w:r>
      <w:r>
        <w:t xml:space="preserve">" </w:t>
      </w:r>
      <w:r>
        <w:t>新吴区城管局公用事业处负责人华伏兵说，</w:t>
      </w:r>
      <w:r>
        <w:t xml:space="preserve">" </w:t>
      </w:r>
      <w:r>
        <w:t>通过对前一轮垃圾分类工作的梳理和总结，我们发现一些问题。比如生活垃圾分类宣传不够深入；涉及其他部门领域的分类工作推动难；执法管理介入难等。</w:t>
      </w:r>
      <w:r>
        <w:t xml:space="preserve">" </w:t>
      </w:r>
      <w:r>
        <w:t>特别是分类工作推动难题，由于商场、农贸市场、园区企业、学校需要各部门制定有针对性的举措，仅依靠城管部门，难以撼动行业壁垒。</w:t>
      </w:r>
    </w:p>
    <w:p w:rsidR="00096A27" w:rsidRDefault="00096A27" w:rsidP="00096A27">
      <w:pPr>
        <w:ind w:firstLineChars="200" w:firstLine="420"/>
        <w:jc w:val="left"/>
      </w:pPr>
      <w:r>
        <w:rPr>
          <w:rFonts w:hint="eastAsia"/>
        </w:rPr>
        <w:t>如何通过压实各方责任，把生活垃圾分类工作做细、做好？</w:t>
      </w:r>
      <w:r>
        <w:t xml:space="preserve">2022 </w:t>
      </w:r>
      <w:r>
        <w:t>年</w:t>
      </w:r>
      <w:r>
        <w:t xml:space="preserve"> 12 </w:t>
      </w:r>
      <w:r>
        <w:t>月</w:t>
      </w:r>
      <w:r>
        <w:t xml:space="preserve"> 9 </w:t>
      </w:r>
      <w:r>
        <w:t>日，新吴区正式成立生活垃圾分类工作专班，专班实行实体化运作，全方位开展生活垃圾分类工作，为新吴区推进生活垃圾分类全覆盖提供强有力的保障。</w:t>
      </w:r>
    </w:p>
    <w:p w:rsidR="00096A27" w:rsidRDefault="00096A27" w:rsidP="00096A27">
      <w:pPr>
        <w:ind w:firstLineChars="200" w:firstLine="420"/>
        <w:jc w:val="left"/>
      </w:pPr>
      <w:r>
        <w:rPr>
          <w:rFonts w:hint="eastAsia"/>
        </w:rPr>
        <w:t>实体化专班运行，力争事事有回音</w:t>
      </w:r>
    </w:p>
    <w:p w:rsidR="00096A27" w:rsidRDefault="00096A27" w:rsidP="00096A27">
      <w:pPr>
        <w:ind w:firstLineChars="200" w:firstLine="420"/>
        <w:jc w:val="left"/>
      </w:pPr>
      <w:r>
        <w:t xml:space="preserve">" </w:t>
      </w:r>
      <w:r>
        <w:t>现在，我们再也不是孤军奋战！</w:t>
      </w:r>
      <w:r>
        <w:t xml:space="preserve">" </w:t>
      </w:r>
      <w:r>
        <w:t>新吴区生活垃圾分类工作专班执法保障组组长王凯感慨道，</w:t>
      </w:r>
      <w:r>
        <w:t xml:space="preserve">" </w:t>
      </w:r>
      <w:r>
        <w:t>除了新吴区城管部门，区机关事务服务中心、教育、民政、卫健、商务、住建等多个部门分别抽调了业务骨干入驻新吴区生活垃圾分类工作专班，遇到问题，大家面对面及时沟通，协调联动，生活垃圾分类管理工作中遇到的难题推进起来比以前效率高了很多。</w:t>
      </w:r>
      <w:r>
        <w:t>"</w:t>
      </w:r>
    </w:p>
    <w:p w:rsidR="00096A27" w:rsidRDefault="00096A27" w:rsidP="00096A27">
      <w:pPr>
        <w:ind w:firstLineChars="200" w:firstLine="420"/>
        <w:jc w:val="left"/>
      </w:pPr>
      <w:r>
        <w:rPr>
          <w:rFonts w:hint="eastAsia"/>
        </w:rPr>
        <w:t>△新吴区生活垃圾分类工作专班召开会议</w:t>
      </w:r>
    </w:p>
    <w:p w:rsidR="00096A27" w:rsidRDefault="00096A27" w:rsidP="00096A27">
      <w:pPr>
        <w:ind w:firstLineChars="200" w:firstLine="420"/>
        <w:jc w:val="left"/>
      </w:pPr>
      <w:r>
        <w:rPr>
          <w:rFonts w:hint="eastAsia"/>
        </w:rPr>
        <w:t>目前，新吴区生活垃圾分类工作专班下设综合协调组、督导考核组和执法保障组。各组成员分别由区生活垃圾分类工作领导小组成员单位抽调精干力量脱产进驻、集中办公、实体化运行。</w:t>
      </w:r>
    </w:p>
    <w:p w:rsidR="00096A27" w:rsidRDefault="00096A27" w:rsidP="00096A27">
      <w:pPr>
        <w:ind w:firstLineChars="200" w:firstLine="420"/>
        <w:jc w:val="left"/>
      </w:pPr>
      <w:r>
        <w:rPr>
          <w:rFonts w:hint="eastAsia"/>
        </w:rPr>
        <w:t>其中，综合协调组主要负责生活垃圾分类工作领导小组办公室日常工作，协助专班领导处理日常事务，统筹协调各组工作，做好后勤保障；督导考核组牵头对全区生活垃级分类工作目标任务完成情况、分类质量、收运体系、党建引领等开展常态化督导考核，对督导发现的问题及时跟踪预警；执法保障组负责对全区生活垃圾分类工作有序运行提供执法保障，预防并及时处置专班推进工作中各类突发事件，积极化解矛盾，营造良好的执法保障环境。</w:t>
      </w:r>
    </w:p>
    <w:p w:rsidR="00096A27" w:rsidRDefault="00096A27" w:rsidP="00096A27">
      <w:pPr>
        <w:ind w:firstLineChars="200" w:firstLine="420"/>
        <w:jc w:val="left"/>
      </w:pPr>
      <w:r>
        <w:rPr>
          <w:rFonts w:hint="eastAsia"/>
        </w:rPr>
        <w:t>△生活垃圾分类投放智能箱体</w:t>
      </w:r>
    </w:p>
    <w:p w:rsidR="00096A27" w:rsidRDefault="00096A27" w:rsidP="00096A27">
      <w:pPr>
        <w:ind w:firstLineChars="200" w:firstLine="420"/>
        <w:jc w:val="left"/>
      </w:pPr>
      <w:r>
        <w:rPr>
          <w:rFonts w:hint="eastAsia"/>
        </w:rPr>
        <w:t>部门联动成合力，责任分工再落实</w:t>
      </w:r>
    </w:p>
    <w:p w:rsidR="00096A27" w:rsidRDefault="00096A27" w:rsidP="00096A27">
      <w:pPr>
        <w:ind w:firstLineChars="200" w:firstLine="420"/>
        <w:jc w:val="left"/>
      </w:pPr>
      <w:r>
        <w:t xml:space="preserve">2023 </w:t>
      </w:r>
      <w:r>
        <w:t>年初，新吴区生活垃圾分类工作专班各成员单位制定并完善了本单位垃圾分类工作领导组织架构、行业底册及行业管理标准，各行业领域生活垃圾分类工作及各类责任主体得到了进一步细化落实。目前，新吴区住宅小区垃圾分类信息</w:t>
      </w:r>
      <w:r>
        <w:t xml:space="preserve"> " </w:t>
      </w:r>
      <w:r>
        <w:t>一图一表</w:t>
      </w:r>
      <w:r>
        <w:t xml:space="preserve"> " </w:t>
      </w:r>
      <w:r>
        <w:t>统计工作已基本完成，这样工作与行业底册相互呼应补充。小区户数、物业公司、地址、物业负责人、智能箱体投放情况、指导员信息、志愿者信息、各类垃圾收运单位、垃圾分类设施投放平面图</w:t>
      </w:r>
      <w:r>
        <w:t xml:space="preserve"> …… </w:t>
      </w:r>
      <w:r>
        <w:t>与生活垃圾分类相关的各类信息在</w:t>
      </w:r>
      <w:r>
        <w:t xml:space="preserve"> " </w:t>
      </w:r>
      <w:r>
        <w:t>一图一表</w:t>
      </w:r>
      <w:r>
        <w:t xml:space="preserve"> " </w:t>
      </w:r>
      <w:r>
        <w:t>中一目了然，垃圾分类各环节及各项工作有了具体责任</w:t>
      </w:r>
      <w:r>
        <w:rPr>
          <w:rFonts w:hint="eastAsia"/>
        </w:rPr>
        <w:t>人。未来</w:t>
      </w:r>
      <w:r>
        <w:t xml:space="preserve"> " </w:t>
      </w:r>
      <w:r>
        <w:t>一图一表</w:t>
      </w:r>
      <w:r>
        <w:t xml:space="preserve"> " </w:t>
      </w:r>
      <w:r>
        <w:t>将在新吴区做到全行业全覆盖。</w:t>
      </w:r>
    </w:p>
    <w:p w:rsidR="00096A27" w:rsidRDefault="00096A27" w:rsidP="00096A27">
      <w:pPr>
        <w:ind w:firstLineChars="200" w:firstLine="420"/>
        <w:jc w:val="left"/>
      </w:pPr>
      <w:r>
        <w:rPr>
          <w:rFonts w:hint="eastAsia"/>
        </w:rPr>
        <w:t>△垃圾分类青年宣讲员聘任仪式</w:t>
      </w:r>
    </w:p>
    <w:p w:rsidR="00096A27" w:rsidRDefault="00096A27" w:rsidP="00096A27">
      <w:pPr>
        <w:ind w:firstLineChars="200" w:firstLine="420"/>
        <w:jc w:val="left"/>
      </w:pPr>
      <w:r>
        <w:rPr>
          <w:rFonts w:hint="eastAsia"/>
        </w:rPr>
        <w:t>随着生活垃圾分类工作专班的成立，各部门间联动合作、团队作战的意识也逐渐得到提升。垃圾分类，关键在于提高意识、培养习惯。为进一步推动垃圾分类工作走深走实，营造垃圾分类人人参与的社会氛围，</w:t>
      </w:r>
      <w:r>
        <w:t xml:space="preserve">2023 </w:t>
      </w:r>
      <w:r>
        <w:t>年</w:t>
      </w:r>
      <w:r>
        <w:t xml:space="preserve"> 3 </w:t>
      </w:r>
      <w:r>
        <w:t>月</w:t>
      </w:r>
      <w:r>
        <w:t xml:space="preserve"> 3 </w:t>
      </w:r>
      <w:r>
        <w:t>日，新吴区城管局联合团区委成立</w:t>
      </w:r>
      <w:r>
        <w:t xml:space="preserve"> " </w:t>
      </w:r>
      <w:r>
        <w:t>新锋尚</w:t>
      </w:r>
      <w:r>
        <w:t xml:space="preserve"> " </w:t>
      </w:r>
      <w:r>
        <w:t>垃圾分类青年宣讲团。首批新吴区</w:t>
      </w:r>
      <w:r>
        <w:t xml:space="preserve"> " </w:t>
      </w:r>
      <w:r>
        <w:t>新锋尚</w:t>
      </w:r>
      <w:r>
        <w:t xml:space="preserve"> " </w:t>
      </w:r>
      <w:r>
        <w:t>垃圾分类青年宣讲团</w:t>
      </w:r>
      <w:r>
        <w:t xml:space="preserve"> 6 </w:t>
      </w:r>
      <w:r>
        <w:t>名成员来自新吴区医疗、教育、商务等多个领域，他们作为志愿者，将定期深入医院、学校、综合体、小区等场所，开展相应的垃圾分类知识宣讲活动，通过丰富、生动、有趣的形式，向广大市民科普垃圾分</w:t>
      </w:r>
      <w:r>
        <w:rPr>
          <w:rFonts w:hint="eastAsia"/>
        </w:rPr>
        <w:t>类知识和相关法律法规，增强全民参与垃圾分类意识，引导市民养成良好的垃圾分类习惯，真正实现垃圾分类全民总动员，从源头上实现垃圾减量，推动绿色高质量发展。</w:t>
      </w:r>
    </w:p>
    <w:p w:rsidR="00096A27" w:rsidRPr="000D1BFD" w:rsidRDefault="00096A27" w:rsidP="000D1BFD">
      <w:pPr>
        <w:jc w:val="right"/>
      </w:pPr>
      <w:r w:rsidRPr="000D1BFD">
        <w:rPr>
          <w:rFonts w:hint="eastAsia"/>
        </w:rPr>
        <w:t>现代快报</w:t>
      </w:r>
      <w:r w:rsidRPr="000D1BFD">
        <w:t xml:space="preserve"> +</w:t>
      </w:r>
      <w:r>
        <w:rPr>
          <w:rFonts w:hint="eastAsia"/>
        </w:rPr>
        <w:t>2023-3-25</w:t>
      </w:r>
    </w:p>
    <w:p w:rsidR="00096A27" w:rsidRDefault="00096A27" w:rsidP="001258B4">
      <w:pPr>
        <w:sectPr w:rsidR="00096A27" w:rsidSect="001258B4">
          <w:type w:val="continuous"/>
          <w:pgSz w:w="11906" w:h="16838"/>
          <w:pgMar w:top="1644" w:right="1236" w:bottom="1418" w:left="1814" w:header="851" w:footer="907" w:gutter="0"/>
          <w:pgNumType w:start="1"/>
          <w:cols w:space="720"/>
          <w:docGrid w:type="lines" w:linePitch="341" w:charSpace="2373"/>
        </w:sectPr>
      </w:pPr>
    </w:p>
    <w:p w:rsidR="00950FAD" w:rsidRDefault="00950FAD"/>
    <w:sectPr w:rsidR="00950FA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96A27"/>
    <w:rsid w:val="00096A27"/>
    <w:rsid w:val="00950FA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96A2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96A2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330</Words>
  <Characters>1881</Characters>
  <Application>Microsoft Office Word</Application>
  <DocSecurity>0</DocSecurity>
  <Lines>15</Lines>
  <Paragraphs>4</Paragraphs>
  <ScaleCrop>false</ScaleCrop>
  <Company>Microsoft</Company>
  <LinksUpToDate>false</LinksUpToDate>
  <CharactersWithSpaces>2207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2023-03-28T07:58:00Z</dcterms:created>
</cp:coreProperties>
</file>