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1A" w:rsidRDefault="002F081A" w:rsidP="00AD447D">
      <w:pPr>
        <w:pStyle w:val="1"/>
      </w:pPr>
      <w:r w:rsidRPr="00AD447D">
        <w:rPr>
          <w:rFonts w:hint="eastAsia"/>
        </w:rPr>
        <w:t>做好金融服务领路人</w:t>
      </w:r>
      <w:r w:rsidRPr="00AD447D">
        <w:t xml:space="preserve"> 渤海银行助力新市民奔向美好生活</w:t>
      </w:r>
    </w:p>
    <w:p w:rsidR="002F081A" w:rsidRDefault="002F081A" w:rsidP="002F081A">
      <w:pPr>
        <w:ind w:firstLineChars="200" w:firstLine="420"/>
      </w:pPr>
      <w:r>
        <w:rPr>
          <w:rFonts w:hint="eastAsia"/>
        </w:rPr>
        <w:t>近日，在</w:t>
      </w:r>
      <w:r>
        <w:t>2023</w:t>
      </w:r>
      <w:r>
        <w:t>年中国银行业保险业服务创新峰会上，渤海银行股份有限公司（以下简称</w:t>
      </w:r>
      <w:r>
        <w:t>“</w:t>
      </w:r>
      <w:r>
        <w:t>渤海银行</w:t>
      </w:r>
      <w:r>
        <w:t>”</w:t>
      </w:r>
      <w:r>
        <w:t>）凭借在新市民金融服务领域的持续探索，以其</w:t>
      </w:r>
      <w:r>
        <w:t>“</w:t>
      </w:r>
      <w:r>
        <w:t>服务新市民创新案例</w:t>
      </w:r>
      <w:r>
        <w:t>”</w:t>
      </w:r>
      <w:r>
        <w:t>成功入选</w:t>
      </w:r>
      <w:r>
        <w:t>2022</w:t>
      </w:r>
      <w:r>
        <w:t>年中国银行业保险业服务创新案例。</w:t>
      </w:r>
    </w:p>
    <w:p w:rsidR="002F081A" w:rsidRDefault="002F081A" w:rsidP="002F081A">
      <w:pPr>
        <w:ind w:firstLineChars="200" w:firstLine="420"/>
      </w:pPr>
      <w:r>
        <w:rPr>
          <w:rFonts w:hint="eastAsia"/>
        </w:rPr>
        <w:t>此次服务创新峰会以“创新金融服务</w:t>
      </w:r>
      <w:r>
        <w:t xml:space="preserve"> </w:t>
      </w:r>
      <w:r>
        <w:t>共建美好生活</w:t>
      </w:r>
      <w:r>
        <w:t>”</w:t>
      </w:r>
      <w:r>
        <w:t>为主题，由中国银保监会主管的《中国银行保险报》发起并举办，以期进一步激发银行业保险业机构的创新活力，优化金融服务，更好保护金融消费者合法权益、提升金融素养。同步开展的</w:t>
      </w:r>
      <w:r>
        <w:t>“</w:t>
      </w:r>
      <w:r>
        <w:t>年度服务创新案例</w:t>
      </w:r>
      <w:r>
        <w:t>”</w:t>
      </w:r>
      <w:r>
        <w:t>征集活动则聚焦挖掘行业服务创新的优秀实践案例，渤海银行从中脱颖而出，更加体现该行在服务新市民方向的创新举措与优秀成果，获得业内广泛认可。</w:t>
      </w:r>
    </w:p>
    <w:p w:rsidR="002F081A" w:rsidRDefault="002F081A" w:rsidP="002F081A">
      <w:pPr>
        <w:ind w:firstLineChars="200" w:firstLine="420"/>
      </w:pPr>
      <w:r>
        <w:rPr>
          <w:rFonts w:hint="eastAsia"/>
        </w:rPr>
        <w:t>创新金融产品</w:t>
      </w:r>
      <w:r>
        <w:t xml:space="preserve"> </w:t>
      </w:r>
      <w:r>
        <w:t>优化基础服务</w:t>
      </w:r>
    </w:p>
    <w:p w:rsidR="002F081A" w:rsidRDefault="002F081A" w:rsidP="002F081A">
      <w:pPr>
        <w:ind w:firstLineChars="200" w:firstLine="420"/>
      </w:pPr>
      <w:r>
        <w:rPr>
          <w:rFonts w:hint="eastAsia"/>
        </w:rPr>
        <w:t>去年</w:t>
      </w:r>
      <w:r>
        <w:t>3</w:t>
      </w:r>
      <w:r>
        <w:t>月，银保监会、中国人民银行印发《关于加强新市民金融服务工作的通知》，针对新市民在创业、就业、住房、教育、医疗、养老等重点领域的金融需求，鼓励引导银行保险机构积极做好与现有支持政策的衔接。一年以来，渤海银行积极落实通知要求，坚持</w:t>
      </w:r>
      <w:r>
        <w:t>“</w:t>
      </w:r>
      <w:r>
        <w:t>以人民为中心</w:t>
      </w:r>
      <w:r>
        <w:t>”</w:t>
      </w:r>
      <w:r>
        <w:t>的发展理念，不断努力提升金融服务的适应性、普惠性和竞争力。</w:t>
      </w:r>
    </w:p>
    <w:p w:rsidR="002F081A" w:rsidRDefault="002F081A" w:rsidP="002F081A">
      <w:pPr>
        <w:ind w:firstLineChars="200" w:firstLine="420"/>
      </w:pPr>
      <w:r>
        <w:rPr>
          <w:rFonts w:hint="eastAsia"/>
        </w:rPr>
        <w:t>面对农民工、新毕业大学生、跨地区流动就业人员等流动就业群体，渤海银行不断提升优化账户开立、工资发放等金融服务便利性，强化营业网点账户服务管理，如推行个人简易开户服务，制定简易开户服务工作指引；支持异地银行账户开立、补换卡、银行账户功能升降级、销户；建立特殊群体上门服务机制等专属服务。</w:t>
      </w:r>
    </w:p>
    <w:p w:rsidR="002F081A" w:rsidRDefault="002F081A" w:rsidP="002F081A">
      <w:pPr>
        <w:ind w:firstLineChars="200" w:firstLine="420"/>
      </w:pPr>
      <w:r>
        <w:rPr>
          <w:rFonts w:hint="eastAsia"/>
        </w:rPr>
        <w:t>服务吸纳新市民创业、就业的主力军——小微企业过程中，渤海银行积极走进企业、商圈、社区，深入与小微企业开展互动，宣传普惠产品，深入挖掘新市民群体就业创业的金融需求，破解部分中小微企业融资“最后一公里”难题。该行对于受疫情影响无法按时还款的普惠型小微企业，采取延期还本付息并给予免收罚息安排，主动减免小微企业及个体工商户的支付手续费及其他手续费。</w:t>
      </w:r>
    </w:p>
    <w:p w:rsidR="002F081A" w:rsidRDefault="002F081A" w:rsidP="002F081A">
      <w:pPr>
        <w:ind w:firstLineChars="200" w:firstLine="420"/>
      </w:pPr>
      <w:r>
        <w:rPr>
          <w:rFonts w:hint="eastAsia"/>
        </w:rPr>
        <w:t>为了让群众住得起、住得稳、住得安心，助力新市民扎根城市，渤海银行深入优化新市民合理购房信贷政策，切实贯彻差异化住房信贷政策，助力新市民让“他乡”变“家乡”。在满足新市民按揭贷款便捷化需求上，渤海银行还优化提前还款线上预约等方式，减少新市民办理住房按揭贷款相关业务的时间。并持续升级“金领贷”等消费贷产品，实现纯线上业务申请及审批，不断满足新市民安家落户的差异化消费需求上。</w:t>
      </w:r>
    </w:p>
    <w:p w:rsidR="002F081A" w:rsidRDefault="002F081A" w:rsidP="002F081A">
      <w:pPr>
        <w:ind w:firstLineChars="200" w:firstLine="420"/>
      </w:pPr>
      <w:r>
        <w:rPr>
          <w:rFonts w:hint="eastAsia"/>
        </w:rPr>
        <w:t>在满足“安居乐业”需求的同时，渤海银行持续加强探索新市民金融服务创新和增强新市民金融风险防范意识，以金融助力“新市民”奔向美好生活。渤海银行手机银行</w:t>
      </w:r>
      <w:r>
        <w:t>6.0</w:t>
      </w:r>
      <w:r>
        <w:t>版本通过搭建</w:t>
      </w:r>
      <w:r>
        <w:t>“</w:t>
      </w:r>
      <w:r>
        <w:t>渤揽惠</w:t>
      </w:r>
      <w:r>
        <w:t>”</w:t>
      </w:r>
      <w:r>
        <w:t>开放的生态场景平台，积极引入服务新市民的各类服务场景，如在装修领域引入红星美凯龙家居；在教育领域引入校外宝、蜻蜓</w:t>
      </w:r>
      <w:r>
        <w:t>FM</w:t>
      </w:r>
      <w:r>
        <w:t>，并打造涵盖金融快讯、</w:t>
      </w:r>
      <w:r>
        <w:t>KOL</w:t>
      </w:r>
      <w:r>
        <w:t>财富号、投教课程、直播视频的金融资讯体系，为广大用户提供金融资讯教育服务；在汽车领域打造车主频道，为用户提供年检代办、违章查询缴费、油卡充值等汽车相关服务，全力保障包括新市民群体在内的广大</w:t>
      </w:r>
      <w:r>
        <w:rPr>
          <w:rFonts w:hint="eastAsia"/>
        </w:rPr>
        <w:t>消费者金融业务办理的效率，提高金融服务便捷度。而在大连、青岛、成都、南昌等发展较快、新市民聚集较多的城市，该行则通过线下宣讲、驻点利群超市，设置金融知识科普摊位、发放金融知识宣传折页等方式面向广大市民科普电信诈骗、安全用卡、存款保险、反假币等内容。</w:t>
      </w:r>
    </w:p>
    <w:p w:rsidR="002F081A" w:rsidRDefault="002F081A" w:rsidP="002F081A">
      <w:pPr>
        <w:ind w:firstLineChars="200" w:firstLine="420"/>
      </w:pPr>
      <w:r>
        <w:rPr>
          <w:rFonts w:hint="eastAsia"/>
        </w:rPr>
        <w:t>新市民已成为我国城市建设的主力军。未来，渤海银行将继续坚持“以人民为中心”的发展理念，把新市民金融作为业务发展的一个着力点，进一步释放创新活力，精准对接新市民群体金融需求，用“金融活水”温暖辛苦打拼的追梦人，以“金融之力”全心助力新市民更好地融入城市。</w:t>
      </w:r>
    </w:p>
    <w:p w:rsidR="002F081A" w:rsidRDefault="002F081A" w:rsidP="00AD447D">
      <w:pPr>
        <w:ind w:firstLine="420"/>
        <w:jc w:val="right"/>
      </w:pPr>
      <w:r w:rsidRPr="00AD447D">
        <w:rPr>
          <w:rFonts w:hint="eastAsia"/>
        </w:rPr>
        <w:t>和讯网</w:t>
      </w:r>
      <w:r>
        <w:rPr>
          <w:rFonts w:hint="eastAsia"/>
        </w:rPr>
        <w:t>2023-3-28</w:t>
      </w:r>
    </w:p>
    <w:p w:rsidR="002F081A" w:rsidRDefault="002F081A" w:rsidP="0022247B">
      <w:pPr>
        <w:sectPr w:rsidR="002F081A" w:rsidSect="0022247B">
          <w:type w:val="continuous"/>
          <w:pgSz w:w="11906" w:h="16838"/>
          <w:pgMar w:top="1644" w:right="1236" w:bottom="1418" w:left="1814" w:header="851" w:footer="907" w:gutter="0"/>
          <w:pgNumType w:start="1"/>
          <w:cols w:space="720"/>
          <w:docGrid w:type="lines" w:linePitch="341" w:charSpace="2373"/>
        </w:sectPr>
      </w:pPr>
    </w:p>
    <w:p w:rsidR="00667498" w:rsidRDefault="00667498"/>
    <w:sectPr w:rsidR="006674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081A"/>
    <w:rsid w:val="002F081A"/>
    <w:rsid w:val="006674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F081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F081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0</DocSecurity>
  <Lines>10</Lines>
  <Paragraphs>3</Paragraphs>
  <ScaleCrop>false</ScaleCrop>
  <Company>Microsoft</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2023-04-03T00:27:00Z</dcterms:created>
</cp:coreProperties>
</file>