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77" w:rsidRDefault="00270677" w:rsidP="005C6AD1">
      <w:pPr>
        <w:pStyle w:val="1"/>
      </w:pPr>
      <w:bookmarkStart w:id="0" w:name="_Toc130569616"/>
      <w:r w:rsidRPr="005C6AD1">
        <w:rPr>
          <w:rFonts w:hint="eastAsia"/>
        </w:rPr>
        <w:t>科技赋能</w:t>
      </w:r>
      <w:r w:rsidRPr="005C6AD1">
        <w:t xml:space="preserve"> 从数个</w:t>
      </w:r>
      <w:r w:rsidRPr="005C6AD1">
        <w:t>“</w:t>
      </w:r>
      <w:r w:rsidRPr="005C6AD1">
        <w:t>唯一</w:t>
      </w:r>
      <w:r w:rsidRPr="005C6AD1">
        <w:t>”</w:t>
      </w:r>
      <w:r w:rsidRPr="005C6AD1">
        <w:t>看出即墨畜牧业高质量发展路径</w:t>
      </w:r>
      <w:bookmarkEnd w:id="0"/>
    </w:p>
    <w:p w:rsidR="00270677" w:rsidRDefault="00270677" w:rsidP="00270677">
      <w:pPr>
        <w:ind w:firstLineChars="200" w:firstLine="420"/>
        <w:jc w:val="left"/>
      </w:pPr>
      <w:r>
        <w:rPr>
          <w:rFonts w:hint="eastAsia"/>
        </w:rPr>
        <w:t>从今年全国两会政府报告强调中可以看出，未来农业发展离不开农业科技加持和现代装备支撑，农业现代化步入了快速发展的新阶段。</w:t>
      </w:r>
    </w:p>
    <w:p w:rsidR="00270677" w:rsidRDefault="00270677" w:rsidP="00270677">
      <w:pPr>
        <w:ind w:firstLineChars="200" w:firstLine="420"/>
        <w:jc w:val="left"/>
      </w:pPr>
      <w:r>
        <w:rPr>
          <w:rFonts w:hint="eastAsia"/>
        </w:rPr>
        <w:t>乘着农业高质量发展的东风，近年来，即墨区不断优化产业布局、调整生产结构，推动畜牧产业在发展规划、种业发展、科技引领、产业升级等方面的突破：</w:t>
      </w:r>
    </w:p>
    <w:p w:rsidR="00270677" w:rsidRDefault="00270677" w:rsidP="00270677">
      <w:pPr>
        <w:ind w:firstLineChars="200" w:firstLine="420"/>
        <w:jc w:val="left"/>
      </w:pPr>
      <w:r>
        <w:rPr>
          <w:rFonts w:hint="eastAsia"/>
        </w:rPr>
        <w:t>拥有全国唯一一家崂山奶山羊原种场；</w:t>
      </w:r>
    </w:p>
    <w:p w:rsidR="00270677" w:rsidRDefault="00270677" w:rsidP="00270677">
      <w:pPr>
        <w:ind w:firstLineChars="200" w:firstLine="420"/>
        <w:jc w:val="left"/>
      </w:pPr>
      <w:r>
        <w:rPr>
          <w:rFonts w:hint="eastAsia"/>
        </w:rPr>
        <w:t>拥有北方首例，全省唯一一家“六层立体智能化”养猪场；</w:t>
      </w:r>
    </w:p>
    <w:p w:rsidR="00270677" w:rsidRDefault="00270677" w:rsidP="00270677">
      <w:pPr>
        <w:ind w:firstLineChars="200" w:firstLine="420"/>
        <w:jc w:val="left"/>
      </w:pPr>
      <w:r>
        <w:rPr>
          <w:rFonts w:hint="eastAsia"/>
        </w:rPr>
        <w:t>拥有国内唯一最先进、层数最高、单栋养殖最大的</w:t>
      </w:r>
      <w:r>
        <w:t>6</w:t>
      </w:r>
      <w:r>
        <w:t>列</w:t>
      </w:r>
      <w:r>
        <w:t>12</w:t>
      </w:r>
      <w:r>
        <w:t>层蛋鸡养殖舍；</w:t>
      </w:r>
    </w:p>
    <w:p w:rsidR="00270677" w:rsidRDefault="00270677" w:rsidP="00270677">
      <w:pPr>
        <w:ind w:firstLineChars="200" w:firstLine="420"/>
        <w:jc w:val="left"/>
      </w:pPr>
      <w:r>
        <w:rPr>
          <w:rFonts w:hint="eastAsia"/>
        </w:rPr>
        <w:t>拥有低碳、环保技术走在全国前列的派如猪舍智能环境控制系统；</w:t>
      </w:r>
    </w:p>
    <w:p w:rsidR="00270677" w:rsidRDefault="00270677" w:rsidP="00270677">
      <w:pPr>
        <w:ind w:firstLineChars="200" w:firstLine="420"/>
        <w:jc w:val="left"/>
      </w:pPr>
      <w:r>
        <w:rPr>
          <w:rFonts w:hint="eastAsia"/>
        </w:rPr>
        <w:t>……</w:t>
      </w:r>
    </w:p>
    <w:p w:rsidR="00270677" w:rsidRDefault="00270677" w:rsidP="00270677">
      <w:pPr>
        <w:ind w:firstLineChars="200" w:firstLine="420"/>
        <w:jc w:val="left"/>
      </w:pPr>
      <w:r>
        <w:rPr>
          <w:rFonts w:hint="eastAsia"/>
        </w:rPr>
        <w:t>近日，大众网·海报新闻记者通过即墨区农业农村局畜牧业高质量发展新闻发布会，实地走进养殖企业和工厂，亲身感受在科技引领和支撑下即墨畜牧业高质量发展的新图景。</w:t>
      </w:r>
    </w:p>
    <w:p w:rsidR="00270677" w:rsidRDefault="00270677" w:rsidP="00270677">
      <w:pPr>
        <w:ind w:firstLineChars="200" w:firstLine="420"/>
        <w:jc w:val="left"/>
      </w:pPr>
      <w:r>
        <w:rPr>
          <w:rFonts w:hint="eastAsia"/>
        </w:rPr>
        <w:t>种业新突破</w:t>
      </w:r>
      <w:r>
        <w:t xml:space="preserve"> </w:t>
      </w:r>
      <w:r>
        <w:t>崂山奶山羊重回产业巅峰</w:t>
      </w:r>
    </w:p>
    <w:p w:rsidR="00270677" w:rsidRDefault="00270677" w:rsidP="00270677">
      <w:pPr>
        <w:ind w:firstLineChars="200" w:firstLine="420"/>
        <w:jc w:val="left"/>
      </w:pPr>
      <w:r>
        <w:rPr>
          <w:rFonts w:hint="eastAsia"/>
        </w:rPr>
        <w:t>畜牧发展，良种先行。一直以来，种业作为畜牧业提高竞争力的核心存在。如何打通良种发展壁垒、突破种业发展、推动种企提档升级是即墨区农业农村局一直在探索的方向。</w:t>
      </w:r>
    </w:p>
    <w:p w:rsidR="00270677" w:rsidRDefault="00270677" w:rsidP="00270677">
      <w:pPr>
        <w:ind w:firstLineChars="200" w:firstLine="420"/>
        <w:jc w:val="left"/>
      </w:pPr>
      <w:r>
        <w:rPr>
          <w:rFonts w:hint="eastAsia"/>
        </w:rPr>
        <w:t>崂山奶山羊，是本土的良种之一。与里岔黑猪、琅琊鸡、五龙鹅并称为青岛市“畜禽四宝”之一，有着悠久的历史和良好的产业优势，但存在商业化育种时间短、不成熟的情况。</w:t>
      </w:r>
    </w:p>
    <w:p w:rsidR="00270677" w:rsidRDefault="00270677" w:rsidP="00270677">
      <w:pPr>
        <w:ind w:firstLineChars="200" w:firstLine="420"/>
        <w:jc w:val="left"/>
      </w:pPr>
      <w:r>
        <w:rPr>
          <w:rFonts w:hint="eastAsia"/>
        </w:rPr>
        <w:t>近年来，即墨一直为崂山奶山羊保种寻求各项举措，《崂山奶山羊选育及利用技术的研究》更是被山东省列为攻关课题，崂山奶山羊得以重回大众视线。</w:t>
      </w:r>
    </w:p>
    <w:p w:rsidR="00270677" w:rsidRDefault="00270677" w:rsidP="00270677">
      <w:pPr>
        <w:ind w:firstLineChars="200" w:firstLine="420"/>
        <w:jc w:val="left"/>
      </w:pPr>
      <w:r>
        <w:rPr>
          <w:rFonts w:hint="eastAsia"/>
        </w:rPr>
        <w:t>位于即墨区的青岛奥特种羊场，是全国唯一一家崂山奶山羊原种场，也是全国规模最大的崂山奶山羊保种育种基地。经过两年的发展，存栏规模已达到了</w:t>
      </w:r>
      <w:r>
        <w:t>700</w:t>
      </w:r>
      <w:r>
        <w:t>余只，带动了上下游产业链的发展和周边农户的增收。</w:t>
      </w:r>
    </w:p>
    <w:p w:rsidR="00270677" w:rsidRDefault="00270677" w:rsidP="00270677">
      <w:pPr>
        <w:ind w:firstLineChars="200" w:firstLine="420"/>
        <w:jc w:val="left"/>
      </w:pPr>
      <w:r>
        <w:rPr>
          <w:rFonts w:hint="eastAsia"/>
        </w:rPr>
        <w:t>在经过全身消毒后，大众网·海报新闻记者见到了“传说”中的崂山奶山羊，青岛奥特种羊场相关负责人介绍，这种羊体态结实，结构匀称，公母羊大多无角，一只母羊年产奶量就能达到</w:t>
      </w:r>
      <w:r>
        <w:t>500</w:t>
      </w:r>
      <w:r>
        <w:t>公斤。</w:t>
      </w:r>
    </w:p>
    <w:p w:rsidR="00270677" w:rsidRDefault="00270677" w:rsidP="00270677">
      <w:pPr>
        <w:ind w:firstLineChars="200" w:firstLine="420"/>
        <w:jc w:val="left"/>
      </w:pPr>
      <w:r>
        <w:rPr>
          <w:rFonts w:hint="eastAsia"/>
        </w:rPr>
        <w:t>“目前，我们正在完善崂山奶山羊的图谱，采用关中羊做母本，崂山奶山羊做父本，利用基因技术培育无角新品种、利用性控技术快速繁育，利用高科技手段促进奶山羊品种改良。”青岛奥特种羊场相关负责人说。</w:t>
      </w:r>
    </w:p>
    <w:p w:rsidR="00270677" w:rsidRDefault="00270677" w:rsidP="00270677">
      <w:pPr>
        <w:ind w:firstLineChars="200" w:firstLine="420"/>
        <w:jc w:val="left"/>
      </w:pPr>
      <w:r>
        <w:rPr>
          <w:rFonts w:hint="eastAsia"/>
        </w:rPr>
        <w:t>在推动崂山奶山羊保种工作中，即墨区农业农村局积极对接，争取资金财政</w:t>
      </w:r>
      <w:r>
        <w:t>30</w:t>
      </w:r>
      <w:r>
        <w:t>万元支持青岛奥特种羊场对崂山奶山羊进行保种，投资</w:t>
      </w:r>
      <w:r>
        <w:t>1000</w:t>
      </w:r>
      <w:r>
        <w:t>余万元新建奶山羊繁育中心，将目前保种核心群存栏规模扩大到</w:t>
      </w:r>
      <w:r>
        <w:t>750</w:t>
      </w:r>
      <w:r>
        <w:t>只左右，年终达到存栏奶山羊</w:t>
      </w:r>
      <w:r>
        <w:t>2000</w:t>
      </w:r>
      <w:r>
        <w:t>只的繁育规模，带动青岛及周边地区的奶山羊养殖产业和相关附属产业的发展。</w:t>
      </w:r>
    </w:p>
    <w:p w:rsidR="00270677" w:rsidRDefault="00270677" w:rsidP="00270677">
      <w:pPr>
        <w:ind w:firstLineChars="200" w:firstLine="420"/>
        <w:jc w:val="left"/>
      </w:pPr>
      <w:r>
        <w:rPr>
          <w:rFonts w:hint="eastAsia"/>
        </w:rPr>
        <w:t>而这仅仅是即墨区保障良种发展的一个缩影。</w:t>
      </w:r>
    </w:p>
    <w:p w:rsidR="00270677" w:rsidRDefault="00270677" w:rsidP="00270677">
      <w:pPr>
        <w:ind w:firstLineChars="200" w:firstLine="420"/>
        <w:jc w:val="left"/>
      </w:pPr>
      <w:r>
        <w:rPr>
          <w:rFonts w:hint="eastAsia"/>
        </w:rPr>
        <w:t>近年来，为保障畜禽产品供给，即墨区稳定父母代种禽场和二级种猪场，指导</w:t>
      </w:r>
      <w:r>
        <w:t>4</w:t>
      </w:r>
      <w:r>
        <w:t>家二级种猪场、</w:t>
      </w:r>
      <w:r>
        <w:t>2</w:t>
      </w:r>
      <w:r>
        <w:t>家生猪人工授精站、</w:t>
      </w:r>
      <w:r>
        <w:t>5</w:t>
      </w:r>
      <w:r>
        <w:t>家父母代肉种鸡场、</w:t>
      </w:r>
      <w:r>
        <w:t>3</w:t>
      </w:r>
      <w:r>
        <w:t>家父母代蛋鸡场定期引进更新优良种畜禽，确保种畜禽质量，达到年可提供良种商品猪</w:t>
      </w:r>
      <w:r>
        <w:t>30</w:t>
      </w:r>
      <w:r>
        <w:t>余万头、优良种公猪精液</w:t>
      </w:r>
      <w:r>
        <w:t>10</w:t>
      </w:r>
      <w:r>
        <w:t>余万支、蛋鸡雏鸡</w:t>
      </w:r>
      <w:r>
        <w:t>500</w:t>
      </w:r>
      <w:r>
        <w:t>余万羽、存栏肉种鸡</w:t>
      </w:r>
      <w:r>
        <w:t>26</w:t>
      </w:r>
      <w:r>
        <w:t>万只、肉鸡孵化场孵化雏鸡</w:t>
      </w:r>
      <w:r>
        <w:t>4000</w:t>
      </w:r>
      <w:r>
        <w:t>余万羽。</w:t>
      </w:r>
    </w:p>
    <w:p w:rsidR="00270677" w:rsidRDefault="00270677" w:rsidP="00270677">
      <w:pPr>
        <w:ind w:firstLineChars="200" w:firstLine="420"/>
        <w:jc w:val="left"/>
      </w:pPr>
      <w:r>
        <w:rPr>
          <w:rFonts w:hint="eastAsia"/>
        </w:rPr>
        <w:t>设备新提升</w:t>
      </w:r>
      <w:r>
        <w:t xml:space="preserve"> </w:t>
      </w:r>
      <w:r>
        <w:t>畜禽养殖实现</w:t>
      </w:r>
      <w:r>
        <w:t>“</w:t>
      </w:r>
      <w:r>
        <w:t>上楼</w:t>
      </w:r>
      <w:r>
        <w:t>”</w:t>
      </w:r>
      <w:r>
        <w:t>管理</w:t>
      </w:r>
    </w:p>
    <w:p w:rsidR="00270677" w:rsidRDefault="00270677" w:rsidP="00270677">
      <w:pPr>
        <w:ind w:firstLineChars="200" w:firstLine="420"/>
        <w:jc w:val="left"/>
      </w:pPr>
      <w:r>
        <w:rPr>
          <w:rFonts w:hint="eastAsia"/>
        </w:rPr>
        <w:t>你相信吗？蛋鸡住上“公寓房”，一名饲养员就可以管理</w:t>
      </w:r>
      <w:r>
        <w:t>15</w:t>
      </w:r>
      <w:r>
        <w:t>万只鸡；小猪出生就有</w:t>
      </w:r>
      <w:r>
        <w:t>“</w:t>
      </w:r>
      <w:r>
        <w:t>平层</w:t>
      </w:r>
      <w:r>
        <w:t>”</w:t>
      </w:r>
      <w:r>
        <w:t>住，智能设备替人工</w:t>
      </w:r>
      <w:r>
        <w:t>……</w:t>
      </w:r>
      <w:r>
        <w:t>在政策和科技的推动下，各个养殖企业正在逐步优化生产方式，推动现代畜牧业产量和产值得到双提升。</w:t>
      </w:r>
    </w:p>
    <w:p w:rsidR="00270677" w:rsidRDefault="00270677" w:rsidP="00270677">
      <w:pPr>
        <w:ind w:firstLineChars="200" w:firstLine="420"/>
        <w:jc w:val="left"/>
      </w:pPr>
      <w:r>
        <w:rPr>
          <w:rFonts w:hint="eastAsia"/>
        </w:rPr>
        <w:t>踏进即墨区，在这里找到了田瑞蹚出的蛋鸡养殖路子：自主研发了国内最先进、层数最高、单栋养殖最大的</w:t>
      </w:r>
      <w:r>
        <w:t>6</w:t>
      </w:r>
      <w:r>
        <w:t>列</w:t>
      </w:r>
      <w:r>
        <w:t>12</w:t>
      </w:r>
      <w:r>
        <w:t>层养殖舍，创立了国内领先的蛋鸡自动化养殖新模式，实现了从上料、饮水、集蛋、喷雾消毒到清粪整个饲养过程全自动化，实现了单栋存栏</w:t>
      </w:r>
      <w:r>
        <w:t>15</w:t>
      </w:r>
      <w:r>
        <w:t>万只蛋鸡，日产鸡蛋达</w:t>
      </w:r>
      <w:r>
        <w:t>30</w:t>
      </w:r>
      <w:r>
        <w:t>吨。</w:t>
      </w:r>
    </w:p>
    <w:p w:rsidR="00270677" w:rsidRDefault="00270677" w:rsidP="00270677">
      <w:pPr>
        <w:ind w:firstLineChars="200" w:firstLine="420"/>
        <w:jc w:val="left"/>
      </w:pPr>
      <w:r>
        <w:rPr>
          <w:rFonts w:hint="eastAsia"/>
        </w:rPr>
        <w:t>“由于设备单位面积承载蛋鸡数量高，所以仅</w:t>
      </w:r>
      <w:r>
        <w:t>1800</w:t>
      </w:r>
      <w:r>
        <w:t>平方米的车间内就可以实现</w:t>
      </w:r>
      <w:r>
        <w:t>‘</w:t>
      </w:r>
      <w:r>
        <w:t>一人可养殖</w:t>
      </w:r>
      <w:r>
        <w:t>15</w:t>
      </w:r>
      <w:r>
        <w:t>万只鸡</w:t>
      </w:r>
      <w:r>
        <w:t>’</w:t>
      </w:r>
      <w:r>
        <w:t>。与此同时，我们还在车间内安装了传感器，可以实时监测空气质量，及时进行调整。如此一来，建筑面积成本和人工成本实现双下降，鸡蛋产量也在稳步提高。正因为养殖的过程非常干净，鸡舍才没有味道，而且我们升级了无菌设备，保证生产的每一枚鸡蛋都是无菌蛋。</w:t>
      </w:r>
      <w:r>
        <w:t>”</w:t>
      </w:r>
      <w:r>
        <w:t>田瑞集团技术负责人李绍山说。</w:t>
      </w:r>
    </w:p>
    <w:p w:rsidR="00270677" w:rsidRDefault="00270677" w:rsidP="00270677">
      <w:pPr>
        <w:ind w:firstLineChars="200" w:firstLine="420"/>
        <w:jc w:val="left"/>
      </w:pPr>
      <w:r>
        <w:rPr>
          <w:rFonts w:hint="eastAsia"/>
        </w:rPr>
        <w:t>借助即墨区畜产品品牌创建，青岛田瑞集团所生产的田瑞鸡蛋成了山东省知名农产品品牌、山东省著名商标，田瑞生态科技有限公司更是被推荐为国家级和省级兽用抗菌药使用减量化效果达标企业，田瑞集团也逐步成为畜牧行业领航者。</w:t>
      </w:r>
    </w:p>
    <w:p w:rsidR="00270677" w:rsidRDefault="00270677" w:rsidP="00270677">
      <w:pPr>
        <w:ind w:firstLineChars="200" w:firstLine="420"/>
        <w:jc w:val="left"/>
      </w:pPr>
      <w:r>
        <w:rPr>
          <w:rFonts w:hint="eastAsia"/>
        </w:rPr>
        <w:t>离开了田瑞集团后，大众网·海报新闻记者来到了青岛即墨牧原农牧有限公司，这里的小猪从出生就住上了“大平层”，不仅实现了家居智慧化控制，还能坐上电梯。是北方首例，也是全省唯一一家“六层立体智能化”养猪场。</w:t>
      </w:r>
    </w:p>
    <w:p w:rsidR="00270677" w:rsidRDefault="00270677" w:rsidP="00270677">
      <w:pPr>
        <w:ind w:firstLineChars="200" w:firstLine="420"/>
        <w:jc w:val="left"/>
      </w:pPr>
      <w:r>
        <w:rPr>
          <w:rFonts w:hint="eastAsia"/>
        </w:rPr>
        <w:t>青岛即墨牧原农牧有限公司负责人告诉大众网·海报新闻记者，现在公司年生猪出栏量可达到</w:t>
      </w:r>
      <w:r>
        <w:t>10</w:t>
      </w:r>
      <w:r>
        <w:t>万头，占青岛市年生猪出栏量的</w:t>
      </w:r>
      <w:r>
        <w:t>10</w:t>
      </w:r>
      <w:r>
        <w:t>分之一。目前公司正规划二期项目，在青岛地区布局产业链重点项目，朝着更高目标方向发展。</w:t>
      </w:r>
    </w:p>
    <w:p w:rsidR="00270677" w:rsidRDefault="00270677" w:rsidP="00270677">
      <w:pPr>
        <w:ind w:firstLineChars="200" w:firstLine="420"/>
        <w:jc w:val="left"/>
      </w:pPr>
      <w:r>
        <w:rPr>
          <w:rFonts w:hint="eastAsia"/>
        </w:rPr>
        <w:t>一直以来，即墨区坚持“对内培树龙头企业，向外引进百强集团”的工作思路，不断提升畜牧业产业化和高质量发展水平，着重抓好稳定生猪生产工作。即墨牧原农牧有限公司就是其中之一。</w:t>
      </w:r>
    </w:p>
    <w:p w:rsidR="00270677" w:rsidRDefault="00270677" w:rsidP="00270677">
      <w:pPr>
        <w:ind w:firstLineChars="200" w:firstLine="420"/>
        <w:jc w:val="left"/>
      </w:pPr>
      <w:r>
        <w:rPr>
          <w:rFonts w:hint="eastAsia"/>
        </w:rPr>
        <w:t>在企业“入驻”即墨以来，即墨区主动为青岛牧原农牧有限公司调度建设投产进度并帮助其解决建设投产过程中的困难。目前，青岛牧原农牧有限公司已实现存栏生猪</w:t>
      </w:r>
      <w:r>
        <w:t>3.5</w:t>
      </w:r>
      <w:r>
        <w:t>万余头。另外，在即墨区的支持下，青岛即墨牧原农牧有限公司创建了国家级畜禽养殖标准化示范场。仅</w:t>
      </w:r>
      <w:r>
        <w:t>2022</w:t>
      </w:r>
      <w:r>
        <w:t>上半年，青岛即墨牧原农牧有限公司等</w:t>
      </w:r>
      <w:r>
        <w:t>3</w:t>
      </w:r>
      <w:r>
        <w:t>家生猪养殖企业被授予国家级、省级</w:t>
      </w:r>
      <w:r>
        <w:t>“</w:t>
      </w:r>
      <w:r>
        <w:t>生猪生产调控基地</w:t>
      </w:r>
      <w:r>
        <w:t>”</w:t>
      </w:r>
      <w:r>
        <w:t>称号。</w:t>
      </w:r>
    </w:p>
    <w:p w:rsidR="00270677" w:rsidRDefault="00270677" w:rsidP="00270677">
      <w:pPr>
        <w:ind w:firstLineChars="200" w:firstLine="420"/>
        <w:jc w:val="left"/>
      </w:pPr>
      <w:r>
        <w:rPr>
          <w:rFonts w:hint="eastAsia"/>
        </w:rPr>
        <w:t>养殖新转变</w:t>
      </w:r>
      <w:r>
        <w:t xml:space="preserve"> </w:t>
      </w:r>
      <w:r>
        <w:t>农牧循环出</w:t>
      </w:r>
      <w:r>
        <w:t>“</w:t>
      </w:r>
      <w:r>
        <w:t>新招</w:t>
      </w:r>
      <w:r>
        <w:t>”</w:t>
      </w:r>
    </w:p>
    <w:p w:rsidR="00270677" w:rsidRDefault="00270677" w:rsidP="00270677">
      <w:pPr>
        <w:ind w:firstLineChars="200" w:firstLine="420"/>
        <w:jc w:val="left"/>
      </w:pPr>
      <w:r>
        <w:rPr>
          <w:rFonts w:hint="eastAsia"/>
        </w:rPr>
        <w:t>如今，农业正在进行“转型升级”，朝着低碳化、绿色化发展，畜禽养殖也不例外。从设备更新到农牧循环，即墨区正谋划一条畜牧业发展“新道路”。</w:t>
      </w:r>
    </w:p>
    <w:p w:rsidR="00270677" w:rsidRDefault="00270677" w:rsidP="00270677">
      <w:pPr>
        <w:ind w:firstLineChars="200" w:firstLine="420"/>
        <w:jc w:val="left"/>
      </w:pPr>
      <w:r>
        <w:rPr>
          <w:rFonts w:hint="eastAsia"/>
        </w:rPr>
        <w:t>一踏进位于即墨区的青岛派如环境科技有限公司，大众网·海报新闻记者就被墙上的标语所吸引：冬天不用锅炉取暖，夏天不用水帘降温。众所周知，养殖业也属于能源产业，如果能够做到减少能源使用，那低碳化养殖就得以实现。</w:t>
      </w:r>
    </w:p>
    <w:p w:rsidR="00270677" w:rsidRDefault="00270677" w:rsidP="00270677">
      <w:pPr>
        <w:ind w:firstLineChars="200" w:firstLine="420"/>
        <w:jc w:val="left"/>
      </w:pPr>
      <w:r>
        <w:rPr>
          <w:rFonts w:hint="eastAsia"/>
        </w:rPr>
        <w:t>“我们现在做的就是低碳化养殖设备的研发、制造，以猪群余热为热源和精细化通风来实现冬季取暖，是猪场采暖领域的一次革命性突破。以移动养猪房车为例，房车内部遍布保温板材，加装传感器，通过外接设备实现保温。另外，通过镂空垫板将空间一分为二，粪便和尿液可以直接存储到底部空间实现利用，再进行</w:t>
      </w:r>
      <w:r>
        <w:t>24</w:t>
      </w:r>
      <w:r>
        <w:t>小时通风，就可以实现养猪没有味道。</w:t>
      </w:r>
      <w:r>
        <w:t>”</w:t>
      </w:r>
      <w:r>
        <w:t>青岛派如环境科技有限公司总经理宋修瑜说。</w:t>
      </w:r>
    </w:p>
    <w:p w:rsidR="00270677" w:rsidRDefault="00270677" w:rsidP="00270677">
      <w:pPr>
        <w:ind w:firstLineChars="200" w:firstLine="420"/>
        <w:jc w:val="left"/>
      </w:pPr>
      <w:r>
        <w:rPr>
          <w:rFonts w:hint="eastAsia"/>
        </w:rPr>
        <w:t>大众网·海报新闻记者了解到，经过青岛派如环境科技有限公司研究推广的猪舍智能环境控制系统，为全国各地大中型养猪场提供了场区设计和建设方案，极大提升了生猪产业的设施化现代化水平。</w:t>
      </w:r>
    </w:p>
    <w:p w:rsidR="00270677" w:rsidRDefault="00270677" w:rsidP="00270677">
      <w:pPr>
        <w:ind w:firstLineChars="200" w:firstLine="420"/>
        <w:jc w:val="left"/>
      </w:pPr>
      <w:r>
        <w:rPr>
          <w:rFonts w:hint="eastAsia"/>
        </w:rPr>
        <w:t>设备实现能源降低，养殖方式实现农牧循环。在田瑞集团，养鸡的数量多了，产生的排泄物如何处理也成为了田瑞集团所面临的难题。在即墨区的大力支持下，田瑞集团积极探索粪污资源化利用模式，建成年产</w:t>
      </w:r>
      <w:r>
        <w:t>3</w:t>
      </w:r>
      <w:r>
        <w:t>万吨的生物有机肥加工厂，利用先进生物技术，将鸡粪和农户秸秆、花生壳等废弃物加工成富含多种营养素的有机肥，直接用于苗木种植和农田施肥，构建起资源循环、洁净环保、节约高效的农业闭合产业链，获得省节能办、科技厅、农业农村厅等十部门联合颁发的</w:t>
      </w:r>
      <w:r>
        <w:t>“</w:t>
      </w:r>
      <w:r>
        <w:t>低碳山东贡献单位</w:t>
      </w:r>
      <w:r>
        <w:t>”</w:t>
      </w:r>
      <w:r>
        <w:t>。</w:t>
      </w:r>
    </w:p>
    <w:p w:rsidR="00270677" w:rsidRDefault="00270677" w:rsidP="00270677">
      <w:pPr>
        <w:ind w:firstLineChars="200" w:firstLine="420"/>
        <w:jc w:val="left"/>
      </w:pPr>
      <w:r>
        <w:rPr>
          <w:rFonts w:hint="eastAsia"/>
        </w:rPr>
        <w:t>近年来，即墨区积极引导派如公司等畜禽养殖机械制造企业加强与科研机构、大专院校协作，以“先进设施设备和畜牧科技应用”为重点，建立研发及科技推广应用基地。创建一批生产高效、环境友好、产品安全、管理先进的畜禽养殖标准化示范场。</w:t>
      </w:r>
    </w:p>
    <w:p w:rsidR="00270677" w:rsidRDefault="00270677" w:rsidP="00270677">
      <w:pPr>
        <w:ind w:firstLineChars="200" w:firstLine="420"/>
        <w:jc w:val="left"/>
      </w:pPr>
      <w:r>
        <w:rPr>
          <w:rFonts w:hint="eastAsia"/>
        </w:rPr>
        <w:t>农业要发展，产业要壮大，离不开科技引领，必须整合力量、因地制宜，进一步加强农技推广、人才培养、技术研发。</w:t>
      </w:r>
    </w:p>
    <w:p w:rsidR="00270677" w:rsidRDefault="00270677" w:rsidP="00270677">
      <w:pPr>
        <w:ind w:firstLineChars="200" w:firstLine="420"/>
        <w:jc w:val="left"/>
      </w:pPr>
      <w:r>
        <w:rPr>
          <w:rFonts w:hint="eastAsia"/>
        </w:rPr>
        <w:t>下一步，即墨区将继续坚持“创新、协调、绿色、开放、共享”的新发展理念，按照生产技术先进、经营规模适度、设施装备精良、市场竞争力强、生态环境可持续的要求，实施好“稳产增效、种业振兴、装备升级、绿色发展、质量兴牧、智慧赋能”六大工程，提升“规模化、良种化、机械化、生态化、品牌化、信息化”六化水平，走出一条“高效养殖、科技创新、产业融合、生态健康”具有即墨特点的畜牧业发展道路。</w:t>
      </w:r>
    </w:p>
    <w:p w:rsidR="00270677" w:rsidRDefault="00270677" w:rsidP="00270677">
      <w:pPr>
        <w:ind w:firstLineChars="200" w:firstLine="420"/>
        <w:jc w:val="right"/>
      </w:pPr>
      <w:r w:rsidRPr="005C6AD1">
        <w:rPr>
          <w:rFonts w:hint="eastAsia"/>
        </w:rPr>
        <w:t>大众网</w:t>
      </w:r>
      <w:r w:rsidRPr="005C6AD1">
        <w:t>2023-03-07</w:t>
      </w:r>
    </w:p>
    <w:p w:rsidR="00270677" w:rsidRDefault="00270677" w:rsidP="000F6633">
      <w:pPr>
        <w:sectPr w:rsidR="00270677" w:rsidSect="00B55A11">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AA03B6" w:rsidRDefault="00AA03B6"/>
    <w:sectPr w:rsidR="00AA03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60" w:rsidRDefault="00AA03B6">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60" w:rsidRDefault="00AA03B6">
    <w:pPr>
      <w:pStyle w:val="a3"/>
      <w:tabs>
        <w:tab w:val="clear" w:pos="4153"/>
        <w:tab w:val="clear" w:pos="8306"/>
        <w:tab w:val="right" w:pos="8932"/>
      </w:tabs>
      <w:wordWrap w:val="0"/>
      <w:ind w:leftChars="6" w:left="13"/>
      <w:jc w:val="right"/>
    </w:pP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60" w:rsidRDefault="00AA03B6">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60" w:rsidRDefault="00AA03B6">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0677"/>
    <w:rsid w:val="00270677"/>
    <w:rsid w:val="00AA0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06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0677"/>
    <w:rPr>
      <w:rFonts w:ascii="黑体" w:eastAsia="黑体" w:hAnsi="宋体" w:cs="Times New Roman"/>
      <w:b/>
      <w:kern w:val="36"/>
      <w:sz w:val="32"/>
      <w:szCs w:val="32"/>
    </w:rPr>
  </w:style>
  <w:style w:type="paragraph" w:styleId="a3">
    <w:name w:val="footer"/>
    <w:basedOn w:val="a"/>
    <w:link w:val="Char"/>
    <w:qFormat/>
    <w:rsid w:val="00270677"/>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270677"/>
    <w:rPr>
      <w:rFonts w:ascii="宋体" w:eastAsia="宋体" w:hAnsi="宋体" w:cs="Times New Roman"/>
      <w:b/>
      <w:bCs/>
      <w:i/>
      <w:kern w:val="36"/>
      <w:sz w:val="24"/>
      <w:szCs w:val="18"/>
    </w:rPr>
  </w:style>
  <w:style w:type="paragraph" w:styleId="a4">
    <w:name w:val="header"/>
    <w:basedOn w:val="a"/>
    <w:link w:val="Char0"/>
    <w:qFormat/>
    <w:rsid w:val="00270677"/>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270677"/>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2758</Characters>
  <Application>Microsoft Office Word</Application>
  <DocSecurity>0</DocSecurity>
  <Lines>22</Lines>
  <Paragraphs>6</Paragraphs>
  <ScaleCrop>false</ScaleCrop>
  <Company>Microsoft</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2023-03-24T09:00:00Z</dcterms:created>
</cp:coreProperties>
</file>