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73" w:rsidRDefault="00CF2D73" w:rsidP="002B5D5F">
      <w:pPr>
        <w:pStyle w:val="1"/>
      </w:pPr>
      <w:r w:rsidRPr="002B5D5F">
        <w:rPr>
          <w:rFonts w:hint="eastAsia"/>
        </w:rPr>
        <w:t>环县：走好“三条路”</w:t>
      </w:r>
      <w:r w:rsidRPr="002B5D5F">
        <w:t xml:space="preserve"> 推动畜牧业高质量发展</w:t>
      </w:r>
    </w:p>
    <w:p w:rsidR="00CF2D73" w:rsidRDefault="00CF2D73" w:rsidP="00CF2D73">
      <w:pPr>
        <w:ind w:firstLineChars="200" w:firstLine="420"/>
        <w:jc w:val="left"/>
      </w:pPr>
      <w:r>
        <w:rPr>
          <w:rFonts w:hint="eastAsia"/>
        </w:rPr>
        <w:t>近年来，环县把发展绿色畜牧业作为县域经济转型和农民持续增收的富民支柱产业，不断调优产业结构，持续稳固黑山羊、肉羊、奶山羊、优质牧草等特色优势产业，探索出了草原生态可持续发展和农民稳定增收的“环县模式”。</w:t>
      </w:r>
    </w:p>
    <w:p w:rsidR="00CF2D73" w:rsidRDefault="00CF2D73" w:rsidP="00CF2D73">
      <w:pPr>
        <w:ind w:firstLineChars="200" w:firstLine="420"/>
        <w:jc w:val="left"/>
      </w:pPr>
      <w:r>
        <w:rPr>
          <w:rFonts w:hint="eastAsia"/>
        </w:rPr>
        <w:t>走好产业路，夯实群众增收基础</w:t>
      </w:r>
    </w:p>
    <w:p w:rsidR="00CF2D73" w:rsidRDefault="00CF2D73" w:rsidP="00CF2D73">
      <w:pPr>
        <w:ind w:firstLineChars="200" w:firstLine="420"/>
        <w:jc w:val="left"/>
      </w:pPr>
      <w:r>
        <w:rPr>
          <w:rFonts w:hint="eastAsia"/>
        </w:rPr>
        <w:t>环县把草羊产业作为群众增收的主导产业来抓，按照“引育推广肉用羊、进口纯繁奶山羊、提纯复壮黑山羊”的总体思路，初步形成了“种羊场制种</w:t>
      </w:r>
      <w:r>
        <w:t>+</w:t>
      </w:r>
      <w:r>
        <w:t>合作社扩繁供种</w:t>
      </w:r>
      <w:r>
        <w:t>+</w:t>
      </w:r>
      <w:r>
        <w:t>农户连片养殖</w:t>
      </w:r>
      <w:r>
        <w:t>+</w:t>
      </w:r>
      <w:r>
        <w:t>养殖场集中育肥</w:t>
      </w:r>
      <w:r>
        <w:t>+</w:t>
      </w:r>
      <w:r>
        <w:t>屠宰厂订单收购</w:t>
      </w:r>
      <w:r>
        <w:t>”</w:t>
      </w:r>
      <w:r>
        <w:t>的发展模式。目前，已建成万只湖羊示范合作社</w:t>
      </w:r>
      <w:r>
        <w:t>7</w:t>
      </w:r>
      <w:r>
        <w:t>处，千只湖羊示范社</w:t>
      </w:r>
      <w:r>
        <w:t>124</w:t>
      </w:r>
      <w:r>
        <w:t>处，</w:t>
      </w:r>
      <w:r>
        <w:t>“331+”</w:t>
      </w:r>
      <w:r>
        <w:t>合作社</w:t>
      </w:r>
      <w:r>
        <w:t>244</w:t>
      </w:r>
      <w:r>
        <w:t>处，建成年出栏量</w:t>
      </w:r>
      <w:r>
        <w:t>5000</w:t>
      </w:r>
      <w:r>
        <w:t>只以上的规模育肥合作社</w:t>
      </w:r>
      <w:r>
        <w:t>41</w:t>
      </w:r>
      <w:r>
        <w:t>家，建成标准化羊棚</w:t>
      </w:r>
      <w:r>
        <w:t>2</w:t>
      </w:r>
      <w:r>
        <w:t>万座、草棚</w:t>
      </w:r>
      <w:r>
        <w:t>1.24</w:t>
      </w:r>
      <w:r>
        <w:t>万座，培育湖羊养殖专业户</w:t>
      </w:r>
      <w:r>
        <w:t>1.5</w:t>
      </w:r>
      <w:r>
        <w:t>万户，提标专业户</w:t>
      </w:r>
      <w:r>
        <w:t>4577</w:t>
      </w:r>
      <w:r>
        <w:t>户。</w:t>
      </w:r>
    </w:p>
    <w:p w:rsidR="00CF2D73" w:rsidRDefault="00CF2D73" w:rsidP="00CF2D73">
      <w:pPr>
        <w:ind w:firstLineChars="200" w:firstLine="420"/>
        <w:jc w:val="left"/>
      </w:pPr>
      <w:r>
        <w:rPr>
          <w:rFonts w:hint="eastAsia"/>
        </w:rPr>
        <w:t>为了夯实健全产业链，环县引进中盛公司、伟赫乳业等龙头企业，在建起百万只肉羊屠宰加工厂、</w:t>
      </w:r>
      <w:r>
        <w:t>18</w:t>
      </w:r>
      <w:r>
        <w:t>万吨乳制品加工厂的同时，还通过繁育场、制种场，向合作社及农户供应良种羊，实行保护价收购，统一加工销售，培育本土羊业企业、技术服务公司、草业公司深度参与羊产业发展，让各领域都有龙头企业带动，实现了养育加销</w:t>
      </w:r>
      <w:r>
        <w:t>“</w:t>
      </w:r>
      <w:r>
        <w:t>一条龙</w:t>
      </w:r>
      <w:r>
        <w:t>”</w:t>
      </w:r>
      <w:r>
        <w:t>，让农民更多分享农牧业全产业链增值收益。</w:t>
      </w:r>
    </w:p>
    <w:p w:rsidR="00CF2D73" w:rsidRDefault="00CF2D73" w:rsidP="00CF2D73">
      <w:pPr>
        <w:ind w:firstLineChars="200" w:firstLine="420"/>
        <w:jc w:val="left"/>
      </w:pPr>
      <w:r>
        <w:rPr>
          <w:rFonts w:hint="eastAsia"/>
        </w:rPr>
        <w:t>走好保种路，让当家品种本色更亮</w:t>
      </w:r>
    </w:p>
    <w:p w:rsidR="00CF2D73" w:rsidRDefault="00CF2D73" w:rsidP="00CF2D73">
      <w:pPr>
        <w:ind w:firstLineChars="200" w:firstLine="420"/>
        <w:jc w:val="left"/>
      </w:pPr>
      <w:r>
        <w:rPr>
          <w:rFonts w:hint="eastAsia"/>
        </w:rPr>
        <w:t>环县实施陇东黑山羊提纯复壮“五年计划”，按照“</w:t>
      </w:r>
      <w:r>
        <w:t>20+1”</w:t>
      </w:r>
      <w:r>
        <w:t>调引黑山羊基础母羊每只种畜补贴</w:t>
      </w:r>
      <w:r>
        <w:t>1000</w:t>
      </w:r>
      <w:r>
        <w:t>元、种公羊每只种畜补贴</w:t>
      </w:r>
      <w:r>
        <w:t>2000</w:t>
      </w:r>
      <w:r>
        <w:t>元的补贴标准，推动黑山羊保种扩群、提纯复壮，建成陇东黑山羊核心场</w:t>
      </w:r>
      <w:r>
        <w:t>2</w:t>
      </w:r>
      <w:r>
        <w:t>个、扩繁场</w:t>
      </w:r>
      <w:r>
        <w:t>4</w:t>
      </w:r>
      <w:r>
        <w:t>个，黑山羊存栏达到</w:t>
      </w:r>
      <w:r>
        <w:t>10</w:t>
      </w:r>
      <w:r>
        <w:t>万只。</w:t>
      </w:r>
    </w:p>
    <w:p w:rsidR="00CF2D73" w:rsidRDefault="00CF2D73" w:rsidP="00CF2D73">
      <w:pPr>
        <w:ind w:firstLineChars="200" w:firstLine="420"/>
        <w:jc w:val="left"/>
      </w:pPr>
      <w:r>
        <w:rPr>
          <w:rFonts w:hint="eastAsia"/>
        </w:rPr>
        <w:t>依托庆环肉羊制种基地，引进世界最优良种，培育“中环肉羊”核心育种群</w:t>
      </w:r>
      <w:r>
        <w:t>4917</w:t>
      </w:r>
      <w:r>
        <w:t>只，大力推广</w:t>
      </w:r>
      <w:r>
        <w:t>“</w:t>
      </w:r>
      <w:r>
        <w:t>四个一</w:t>
      </w:r>
      <w:r>
        <w:t>”</w:t>
      </w:r>
      <w:r>
        <w:t>制种技术，示范带动羊羔肉集团、牧康公司等</w:t>
      </w:r>
      <w:r>
        <w:t>12</w:t>
      </w:r>
      <w:r>
        <w:t>家社企选育良种，释放新品种</w:t>
      </w:r>
      <w:r>
        <w:t>“</w:t>
      </w:r>
      <w:r>
        <w:t>科技红利</w:t>
      </w:r>
      <w:r>
        <w:t>”</w:t>
      </w:r>
      <w:r>
        <w:t>，年生产优质父本种羊</w:t>
      </w:r>
      <w:r>
        <w:t>1</w:t>
      </w:r>
      <w:r>
        <w:t>万只，纯繁选育湖羊基础母羊</w:t>
      </w:r>
      <w:r>
        <w:t>12</w:t>
      </w:r>
      <w:r>
        <w:t>万只以上；依托畜禽改良项目，示范推广湖羊母本双羔基因与良种父本产肉基因优化组合的二元杂交技术，带动</w:t>
      </w:r>
      <w:r>
        <w:t>205</w:t>
      </w:r>
      <w:r>
        <w:t>个家庭农场和</w:t>
      </w:r>
      <w:r>
        <w:t>4.8</w:t>
      </w:r>
      <w:r>
        <w:t>万户养殖户全面开展杂交扩繁，年生产优质杂交商品羔羊</w:t>
      </w:r>
      <w:r>
        <w:t>200</w:t>
      </w:r>
      <w:r>
        <w:t>万只。</w:t>
      </w:r>
    </w:p>
    <w:p w:rsidR="00CF2D73" w:rsidRDefault="00CF2D73" w:rsidP="00CF2D73">
      <w:pPr>
        <w:ind w:firstLineChars="200" w:firstLine="420"/>
        <w:jc w:val="left"/>
      </w:pPr>
      <w:r>
        <w:rPr>
          <w:rFonts w:hint="eastAsia"/>
        </w:rPr>
        <w:t>走好发展路，持续发展路更宽</w:t>
      </w:r>
    </w:p>
    <w:p w:rsidR="00CF2D73" w:rsidRDefault="00CF2D73" w:rsidP="00CF2D73">
      <w:pPr>
        <w:ind w:firstLineChars="200" w:firstLine="420"/>
        <w:jc w:val="left"/>
      </w:pPr>
      <w:r>
        <w:rPr>
          <w:rFonts w:hint="eastAsia"/>
        </w:rPr>
        <w:t>环县多措并举破解农民转方式、调结构、促增收的产业发展瓶颈，拓存量创增量，引导农户走“舍饲养殖</w:t>
      </w:r>
      <w:r>
        <w:t>+</w:t>
      </w:r>
      <w:r>
        <w:t>合作社</w:t>
      </w:r>
      <w:r>
        <w:t>”</w:t>
      </w:r>
      <w:r>
        <w:t>相结合的现代畜牧业发展之路，多年来环县大力推广</w:t>
      </w:r>
      <w:r>
        <w:t>“</w:t>
      </w:r>
      <w:r>
        <w:t>舍饲养殖</w:t>
      </w:r>
      <w:r>
        <w:t>”</w:t>
      </w:r>
      <w:r>
        <w:t>发展模式，农作物秸秆饲料化利用率达</w:t>
      </w:r>
      <w:r>
        <w:t>90%</w:t>
      </w:r>
      <w:r>
        <w:t>以上。</w:t>
      </w:r>
    </w:p>
    <w:p w:rsidR="00CF2D73" w:rsidRDefault="00CF2D73" w:rsidP="00CF2D73">
      <w:pPr>
        <w:ind w:firstLineChars="200" w:firstLine="420"/>
        <w:jc w:val="left"/>
      </w:pPr>
      <w:r>
        <w:rPr>
          <w:rFonts w:hint="eastAsia"/>
        </w:rPr>
        <w:t>经与中国农科院合作，探优“环县配方”，制定“科学育肥”手册，应用最优配方、最科学标准、配套最好设施进行集中育肥，使养殖周期缩短</w:t>
      </w:r>
      <w:r>
        <w:t>20</w:t>
      </w:r>
      <w:r>
        <w:t>天、综合效益提升</w:t>
      </w:r>
      <w:r>
        <w:t>10%</w:t>
      </w:r>
      <w:r>
        <w:t>以上，全县</w:t>
      </w:r>
      <w:r>
        <w:t>143</w:t>
      </w:r>
      <w:r>
        <w:t>个育肥合作社年可出栏</w:t>
      </w:r>
      <w:r>
        <w:t>“</w:t>
      </w:r>
      <w:r>
        <w:t>同批同质同价</w:t>
      </w:r>
      <w:r>
        <w:t>”</w:t>
      </w:r>
      <w:r>
        <w:t>育肥羊</w:t>
      </w:r>
      <w:r>
        <w:t>140</w:t>
      </w:r>
      <w:r>
        <w:t>万只以上，将产业链条中最大的育肥利润留在县内。</w:t>
      </w:r>
    </w:p>
    <w:p w:rsidR="00CF2D73" w:rsidRDefault="00CF2D73" w:rsidP="00CF2D73">
      <w:pPr>
        <w:ind w:firstLineChars="200" w:firstLine="420"/>
        <w:jc w:val="left"/>
      </w:pPr>
      <w:r>
        <w:rPr>
          <w:rFonts w:hint="eastAsia"/>
        </w:rPr>
        <w:t>环县羊羔肉被列为国家地理标志保护产品、第五届中国农业（博鳌）论坛指定产品、国家体育总局训练局“国家队运动员备战保障产品”，先后荣获全国十佳羊肉品牌、全国绿色农业十佳畜牧地标品牌、世界地理标志品牌分销服务大会“示范品牌”，</w:t>
      </w:r>
      <w:r>
        <w:t>2022</w:t>
      </w:r>
      <w:r>
        <w:t>年作为</w:t>
      </w:r>
      <w:r>
        <w:t>“</w:t>
      </w:r>
      <w:r>
        <w:t>甘味</w:t>
      </w:r>
      <w:r>
        <w:t>”</w:t>
      </w:r>
      <w:r>
        <w:t>系列十大地方公用精品品牌亮相央视，品牌价值达到</w:t>
      </w:r>
      <w:r>
        <w:t>20</w:t>
      </w:r>
      <w:r>
        <w:t>亿元。</w:t>
      </w:r>
    </w:p>
    <w:p w:rsidR="00CF2D73" w:rsidRDefault="00CF2D73" w:rsidP="00CF2D73">
      <w:pPr>
        <w:ind w:firstLineChars="200" w:firstLine="420"/>
        <w:jc w:val="left"/>
      </w:pPr>
      <w:r>
        <w:t>2022</w:t>
      </w:r>
      <w:r>
        <w:t>年末，全县羊只饲养量达</w:t>
      </w:r>
      <w:r>
        <w:t>360</w:t>
      </w:r>
      <w:r>
        <w:t>万只，出栏</w:t>
      </w:r>
      <w:r>
        <w:t>190</w:t>
      </w:r>
      <w:r>
        <w:t>万只，收入超过</w:t>
      </w:r>
      <w:r>
        <w:t>50</w:t>
      </w:r>
      <w:r>
        <w:t>万元的养羊合作社</w:t>
      </w:r>
      <w:r>
        <w:t>222</w:t>
      </w:r>
      <w:r>
        <w:t>个、超过</w:t>
      </w:r>
      <w:r>
        <w:t>100</w:t>
      </w:r>
      <w:r>
        <w:t>万元的养羊合作社</w:t>
      </w:r>
      <w:r>
        <w:t>120</w:t>
      </w:r>
      <w:r>
        <w:t>个，</w:t>
      </w:r>
      <w:r>
        <w:t>4.8</w:t>
      </w:r>
      <w:r>
        <w:t>万户养羊农户人均来自羊产业收入突破</w:t>
      </w:r>
      <w:r>
        <w:t>7000</w:t>
      </w:r>
      <w:r>
        <w:t>元，占农民人均可支配收入</w:t>
      </w:r>
      <w:r>
        <w:t>55%</w:t>
      </w:r>
      <w:r>
        <w:t>以上，草羊产业成了群众旱涝保收的</w:t>
      </w:r>
      <w:r>
        <w:t>“</w:t>
      </w:r>
      <w:r>
        <w:t>铁杆庄稼</w:t>
      </w:r>
      <w:r>
        <w:t>”</w:t>
      </w:r>
      <w:r>
        <w:t>。</w:t>
      </w:r>
    </w:p>
    <w:p w:rsidR="00CF2D73" w:rsidRDefault="00CF2D73" w:rsidP="00CF2D73">
      <w:pPr>
        <w:ind w:firstLineChars="200" w:firstLine="420"/>
        <w:jc w:val="right"/>
      </w:pPr>
      <w:r w:rsidRPr="002B5D5F">
        <w:rPr>
          <w:rFonts w:hint="eastAsia"/>
        </w:rPr>
        <w:t>腾讯网</w:t>
      </w:r>
      <w:r>
        <w:rPr>
          <w:rFonts w:hint="eastAsia"/>
        </w:rPr>
        <w:t>2</w:t>
      </w:r>
      <w:r>
        <w:t>023-03-28</w:t>
      </w:r>
    </w:p>
    <w:p w:rsidR="00CF2D73" w:rsidRDefault="00CF2D73" w:rsidP="00C17D50">
      <w:pPr>
        <w:sectPr w:rsidR="00CF2D73" w:rsidSect="00C17D50">
          <w:type w:val="continuous"/>
          <w:pgSz w:w="11906" w:h="16838"/>
          <w:pgMar w:top="1644" w:right="1236" w:bottom="1418" w:left="1814" w:header="851" w:footer="907" w:gutter="0"/>
          <w:pgNumType w:start="1"/>
          <w:cols w:space="720"/>
          <w:docGrid w:type="lines" w:linePitch="341" w:charSpace="2373"/>
        </w:sectPr>
      </w:pPr>
    </w:p>
    <w:p w:rsidR="00047C52" w:rsidRDefault="00047C52"/>
    <w:sectPr w:rsidR="00047C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D73"/>
    <w:rsid w:val="00047C52"/>
    <w:rsid w:val="00CF2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2D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2D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2023-04-03T01:37:00Z</dcterms:created>
</cp:coreProperties>
</file>