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45F" w:rsidRDefault="008C745F" w:rsidP="00F30284">
      <w:pPr>
        <w:pStyle w:val="1"/>
      </w:pPr>
      <w:r>
        <w:t>桂林市创新基层治理新观察</w:t>
      </w:r>
    </w:p>
    <w:p w:rsidR="008C745F" w:rsidRDefault="008C745F" w:rsidP="008C745F">
      <w:pPr>
        <w:ind w:firstLineChars="200" w:firstLine="420"/>
      </w:pPr>
      <w:r>
        <w:rPr>
          <w:rFonts w:hint="eastAsia"/>
        </w:rPr>
        <w:t>山水间，游人如织，秩序井然；街道上，市民或健步如飞，或悠闲漫步；村巷里，孩童嬉笑玩耍，老人安享天伦之乐；夜幕下，城市的繁华与农村的平静形成鲜明对比……无论在城市还是乡村，基层环境的平安和谐，就是老百姓幸福生活的重要“源泉”。</w:t>
      </w:r>
    </w:p>
    <w:p w:rsidR="008C745F" w:rsidRDefault="008C745F" w:rsidP="008C745F">
      <w:pPr>
        <w:ind w:firstLineChars="200" w:firstLine="420"/>
      </w:pPr>
      <w:r>
        <w:rPr>
          <w:rFonts w:hint="eastAsia"/>
        </w:rPr>
        <w:t>党的二十大报告明确提出，健全共建共治共享的社会治理制度，提升社会治理效能。</w:t>
      </w:r>
    </w:p>
    <w:p w:rsidR="008C745F" w:rsidRDefault="008C745F" w:rsidP="008C745F">
      <w:pPr>
        <w:ind w:firstLineChars="200" w:firstLine="420"/>
      </w:pPr>
      <w:r>
        <w:rPr>
          <w:rFonts w:hint="eastAsia"/>
        </w:rPr>
        <w:t>在景美人和的桂林，平安建设始终与城市发展脚步同行。“共建共治共享”这一基层社会治理的理念，在青山绿水间得到生动实践。</w:t>
      </w:r>
    </w:p>
    <w:p w:rsidR="008C745F" w:rsidRDefault="008C745F" w:rsidP="008C745F">
      <w:pPr>
        <w:ind w:firstLineChars="200" w:firstLine="420"/>
      </w:pPr>
      <w:r>
        <w:rPr>
          <w:rFonts w:hint="eastAsia"/>
        </w:rPr>
        <w:t>筑牢红色堡垒</w:t>
      </w:r>
      <w:r>
        <w:t xml:space="preserve"> </w:t>
      </w:r>
      <w:r>
        <w:t>提升基层组织力</w:t>
      </w:r>
    </w:p>
    <w:p w:rsidR="008C745F" w:rsidRDefault="008C745F" w:rsidP="008C745F">
      <w:pPr>
        <w:ind w:firstLineChars="200" w:firstLine="420"/>
      </w:pPr>
      <w:r>
        <w:rPr>
          <w:rFonts w:hint="eastAsia"/>
        </w:rPr>
        <w:t>基层治理千头万绪，如何理顺思路下好“绣花功夫”？</w:t>
      </w:r>
    </w:p>
    <w:p w:rsidR="008C745F" w:rsidRDefault="008C745F" w:rsidP="008C745F">
      <w:pPr>
        <w:ind w:firstLineChars="200" w:firstLine="420"/>
      </w:pPr>
      <w:r>
        <w:rPr>
          <w:rFonts w:hint="eastAsia"/>
        </w:rPr>
        <w:t>只有把党的全面领导贯穿于基层治理全过程，构筑好基层社会治理“桥头堡”，打通每一个“神经末梢”，使政治方向不偏离，资源能力有保障，才能不断把基层党组织的政治优势、组织优势转化为治理效能。</w:t>
      </w:r>
    </w:p>
    <w:p w:rsidR="008C745F" w:rsidRDefault="008C745F" w:rsidP="008C745F">
      <w:pPr>
        <w:ind w:firstLineChars="200" w:firstLine="420"/>
      </w:pPr>
      <w:r>
        <w:rPr>
          <w:rFonts w:hint="eastAsia"/>
        </w:rPr>
        <w:t>在桂林，这一思路得到了有效验证。</w:t>
      </w:r>
    </w:p>
    <w:p w:rsidR="008C745F" w:rsidRDefault="008C745F" w:rsidP="008C745F">
      <w:pPr>
        <w:ind w:firstLineChars="200" w:firstLine="420"/>
      </w:pPr>
      <w:r>
        <w:t>2023</w:t>
      </w:r>
      <w:r>
        <w:t>年</w:t>
      </w:r>
      <w:r>
        <w:t>2</w:t>
      </w:r>
      <w:r>
        <w:t>月</w:t>
      </w:r>
      <w:r>
        <w:t>27</w:t>
      </w:r>
      <w:r>
        <w:t>日，桂林市委政法委广大党员干部深入临桂区宛田瑶族乡等地，开展</w:t>
      </w:r>
      <w:r>
        <w:t>“</w:t>
      </w:r>
      <w:r>
        <w:t>贯彻党的二十大精神，建功新时代，创新在基层</w:t>
      </w:r>
      <w:r>
        <w:t>”</w:t>
      </w:r>
      <w:r>
        <w:t>主题党日活动。</w:t>
      </w:r>
      <w:r>
        <w:t>“</w:t>
      </w:r>
      <w:r>
        <w:t>坚持党建引领，筑牢红色堡垒，充分发挥党员先锋带头作用，是我们提升基层治理效能，营造安定和谐环境的前提保障。</w:t>
      </w:r>
      <w:r>
        <w:t>”</w:t>
      </w:r>
      <w:r>
        <w:t>村干部与广大党员在交流时说。</w:t>
      </w:r>
    </w:p>
    <w:p w:rsidR="008C745F" w:rsidRDefault="008C745F" w:rsidP="008C745F">
      <w:pPr>
        <w:ind w:firstLineChars="200" w:firstLine="420"/>
      </w:pPr>
      <w:r>
        <w:rPr>
          <w:rFonts w:hint="eastAsia"/>
        </w:rPr>
        <w:t>近年来，桂林市政法机关坚持党建引领，坚持以人民为中心的发展思想，充分发挥政治、法治、德治、自治、智治作用，多措并举推动共建共治共享。</w:t>
      </w:r>
    </w:p>
    <w:p w:rsidR="008C745F" w:rsidRDefault="008C745F" w:rsidP="008C745F">
      <w:pPr>
        <w:ind w:firstLineChars="200" w:firstLine="420"/>
      </w:pPr>
      <w:r>
        <w:rPr>
          <w:rFonts w:hint="eastAsia"/>
        </w:rPr>
        <w:t>“党建引领、网格支撑”是桂林市基层治理的普遍模式。在城市社区和县区乡镇，以网格为基本单位设立党员示范岗、共建责任区，推动党员下沉网格，将党的优势转化为治理效能。截至目前，全市精细划分网格</w:t>
      </w:r>
      <w:r>
        <w:t>6146</w:t>
      </w:r>
      <w:r>
        <w:t>个，专属网格</w:t>
      </w:r>
      <w:r>
        <w:t>1479</w:t>
      </w:r>
      <w:r>
        <w:t>个，微网格</w:t>
      </w:r>
      <w:r>
        <w:t>28231</w:t>
      </w:r>
      <w:r>
        <w:t>个，配备专兼职网格员</w:t>
      </w:r>
      <w:r>
        <w:t>35882</w:t>
      </w:r>
      <w:r>
        <w:t>名，在网格中设立党员责任区</w:t>
      </w:r>
      <w:r>
        <w:t>5.6</w:t>
      </w:r>
      <w:r>
        <w:t>万多个，带动</w:t>
      </w:r>
      <w:r>
        <w:t>2.45</w:t>
      </w:r>
      <w:r>
        <w:t>万名机关党员常驻网格开展服务</w:t>
      </w:r>
      <w:r>
        <w:t>9.78</w:t>
      </w:r>
      <w:r>
        <w:t>万次。此外，</w:t>
      </w:r>
      <w:r>
        <w:t>2022</w:t>
      </w:r>
      <w:r>
        <w:t>年桂林市还在全区率先完成</w:t>
      </w:r>
      <w:r>
        <w:t>1684</w:t>
      </w:r>
      <w:r>
        <w:t>个行政村</w:t>
      </w:r>
      <w:r>
        <w:t>“</w:t>
      </w:r>
      <w:r>
        <w:t>一村一辅警</w:t>
      </w:r>
      <w:r>
        <w:t>”</w:t>
      </w:r>
      <w:r>
        <w:t>全覆盖，并将其纳入网格化管理，</w:t>
      </w:r>
      <w:r>
        <w:t>“</w:t>
      </w:r>
      <w:r>
        <w:t>一村一辅警</w:t>
      </w:r>
      <w:r>
        <w:t>”</w:t>
      </w:r>
      <w:r>
        <w:t>工作全面落实落地。</w:t>
      </w:r>
    </w:p>
    <w:p w:rsidR="008C745F" w:rsidRDefault="008C745F" w:rsidP="008C745F">
      <w:pPr>
        <w:ind w:firstLineChars="200" w:firstLine="420"/>
      </w:pPr>
      <w:r>
        <w:rPr>
          <w:rFonts w:hint="eastAsia"/>
        </w:rPr>
        <w:t>与此同时，桂林市还不断增强“法治”定力，完善县、乡、村三级矛盾纠纷调解中心（站、点）建设，健全社会矛盾纠纷多元预防调处化解综合机制。充分利用“三官一律”“一村一辅警”“法律明白人”等资源力量，加强覆盖城乡、便捷高效、均等普惠的现代公共法律服务体系建设。</w:t>
      </w:r>
    </w:p>
    <w:p w:rsidR="008C745F" w:rsidRDefault="008C745F" w:rsidP="008C745F">
      <w:pPr>
        <w:ind w:firstLineChars="200" w:firstLine="420"/>
      </w:pPr>
      <w:r>
        <w:rPr>
          <w:rFonts w:hint="eastAsia"/>
        </w:rPr>
        <w:t>打破体制桎梏</w:t>
      </w:r>
      <w:r>
        <w:t xml:space="preserve"> </w:t>
      </w:r>
      <w:r>
        <w:t>激发居民自治力</w:t>
      </w:r>
    </w:p>
    <w:p w:rsidR="008C745F" w:rsidRDefault="008C745F" w:rsidP="008C745F">
      <w:pPr>
        <w:ind w:firstLineChars="200" w:firstLine="420"/>
      </w:pPr>
      <w:r>
        <w:rPr>
          <w:rFonts w:hint="eastAsia"/>
        </w:rPr>
        <w:t>“社区是我们共同的家园，大家都有义务管好它！”在叠彩区回龙社区，日前由社区党员、居民志愿者等组成的义务巡防队开始了新一年的工作布置和安排。他们将定期深入社区各个角落，开展群防群治工作，守护社区平安。</w:t>
      </w:r>
    </w:p>
    <w:p w:rsidR="008C745F" w:rsidRDefault="008C745F" w:rsidP="008C745F">
      <w:pPr>
        <w:ind w:firstLineChars="200" w:firstLine="420"/>
      </w:pPr>
      <w:r>
        <w:rPr>
          <w:rFonts w:hint="eastAsia"/>
        </w:rPr>
        <w:t>城乡社区是社会治理的基本单元，也是社会治理体系中的基础部分。人民群众既是社会治理的参与者也是治理成果的享有者。近年来，桂林市政法机关加强体制机制创新，引导群众和各类组织参与基层治理，激发基层内部的无限活力。</w:t>
      </w:r>
    </w:p>
    <w:p w:rsidR="008C745F" w:rsidRDefault="008C745F" w:rsidP="008C745F">
      <w:pPr>
        <w:ind w:firstLineChars="200" w:firstLine="420"/>
      </w:pPr>
      <w:r>
        <w:rPr>
          <w:rFonts w:hint="eastAsia"/>
        </w:rPr>
        <w:t>为持续激发自治活力，桂林市各县（市、区）充分探索自治新路径。制定平安志愿者管理办法，成立以全州县、平乐县、叠彩区、雁山区为代表的“红袖标”“紫马甲”“红雁义警”义务巡防队和荔浦市“干警</w:t>
      </w:r>
      <w:r>
        <w:t>+</w:t>
      </w:r>
      <w:r>
        <w:t>教师</w:t>
      </w:r>
      <w:r>
        <w:t>+</w:t>
      </w:r>
      <w:r>
        <w:t>家长</w:t>
      </w:r>
      <w:r>
        <w:t>”</w:t>
      </w:r>
      <w:r>
        <w:t>护学岗；秀峰区全面推行网格</w:t>
      </w:r>
      <w:r>
        <w:t>+</w:t>
      </w:r>
      <w:r>
        <w:t>警格，打造立体智慧警务，推动工作重心由事后处置向事前预防转变；桂林市公安局组建以</w:t>
      </w:r>
      <w:r>
        <w:t>“</w:t>
      </w:r>
      <w:r>
        <w:t>义务骑警队</w:t>
      </w:r>
      <w:r>
        <w:t>”</w:t>
      </w:r>
      <w:r>
        <w:t>为代表的平安志愿服务队伍；灌阳县成立以</w:t>
      </w:r>
      <w:r>
        <w:t>“</w:t>
      </w:r>
      <w:r>
        <w:t>兰姐调解工作室</w:t>
      </w:r>
      <w:r>
        <w:t>”“</w:t>
      </w:r>
      <w:r>
        <w:t>勇哥调解工作室</w:t>
      </w:r>
      <w:r>
        <w:t>”</w:t>
      </w:r>
      <w:r>
        <w:t>为代表的调解队伍。此外，七星区城中村</w:t>
      </w:r>
      <w:r>
        <w:t>“</w:t>
      </w:r>
      <w:r>
        <w:t>星级化</w:t>
      </w:r>
      <w:r>
        <w:t>”</w:t>
      </w:r>
      <w:r>
        <w:t>管理、恭城瑶族自治县</w:t>
      </w:r>
      <w:r>
        <w:t>“</w:t>
      </w:r>
      <w:r>
        <w:t>三心三治一守</w:t>
      </w:r>
      <w:r>
        <w:t>”</w:t>
      </w:r>
      <w:r>
        <w:t>、永福县</w:t>
      </w:r>
      <w:r>
        <w:t>“</w:t>
      </w:r>
      <w:r>
        <w:t>五治融合</w:t>
      </w:r>
      <w:r>
        <w:t>”</w:t>
      </w:r>
      <w:r>
        <w:t>基层自治模式、兴</w:t>
      </w:r>
      <w:r>
        <w:rPr>
          <w:rFonts w:hint="eastAsia"/>
        </w:rPr>
        <w:t>安县将劳动人事调解工作站开到企业园区、灵川县矛盾纠纷调处化解中心等</w:t>
      </w:r>
      <w:r>
        <w:t>16</w:t>
      </w:r>
      <w:r>
        <w:t>个亮点品牌在全市推广。据统计，截至目前，桂林市群防群治力量近</w:t>
      </w:r>
      <w:r>
        <w:t>10</w:t>
      </w:r>
      <w:r>
        <w:t>万人。</w:t>
      </w:r>
    </w:p>
    <w:p w:rsidR="008C745F" w:rsidRDefault="008C745F" w:rsidP="008C745F">
      <w:pPr>
        <w:ind w:firstLineChars="200" w:firstLine="420"/>
      </w:pPr>
      <w:r>
        <w:rPr>
          <w:rFonts w:hint="eastAsia"/>
        </w:rPr>
        <w:t>秀峰区开展反邪宣传</w:t>
      </w:r>
    </w:p>
    <w:p w:rsidR="008C745F" w:rsidRDefault="008C745F" w:rsidP="008C745F">
      <w:pPr>
        <w:ind w:firstLineChars="200" w:firstLine="420"/>
      </w:pPr>
      <w:r>
        <w:rPr>
          <w:rFonts w:hint="eastAsia"/>
        </w:rPr>
        <w:t>“德治”是激活群众“内驱力”的重要方式。在桂林市各县（市、区），党委政府引领下，积极完善、推广社区居民公约和村民行为准则等，继承和发扬优秀传统文化和传统道德，弘扬社会正能量。开展群防群治工作表现突出集体、个人和优秀网格员等评选活动；选树培育“见义勇为道德模范”；开展“最美家庭”“好婆婆、好媳妇、好邻居”等先进典型评选活动，让德治教化深入人心。</w:t>
      </w:r>
    </w:p>
    <w:p w:rsidR="008C745F" w:rsidRDefault="008C745F" w:rsidP="008C745F">
      <w:pPr>
        <w:ind w:firstLineChars="200" w:firstLine="420"/>
      </w:pPr>
      <w:r>
        <w:rPr>
          <w:rFonts w:hint="eastAsia"/>
        </w:rPr>
        <w:t>桂林市采取共同参与、群策群力，“集各方之智、聚各界之力”的措施让社会治理的活力竞相迸发。</w:t>
      </w:r>
    </w:p>
    <w:p w:rsidR="008C745F" w:rsidRDefault="008C745F" w:rsidP="008C745F">
      <w:pPr>
        <w:ind w:firstLineChars="200" w:firstLine="420"/>
      </w:pPr>
      <w:r>
        <w:rPr>
          <w:rFonts w:hint="eastAsia"/>
        </w:rPr>
        <w:t>聚焦科技赋能</w:t>
      </w:r>
      <w:r>
        <w:t xml:space="preserve"> </w:t>
      </w:r>
      <w:r>
        <w:t>便民服务智慧化</w:t>
      </w:r>
    </w:p>
    <w:p w:rsidR="008C745F" w:rsidRDefault="008C745F" w:rsidP="008C745F">
      <w:pPr>
        <w:ind w:firstLineChars="200" w:firstLine="420"/>
      </w:pPr>
      <w:r>
        <w:rPr>
          <w:rFonts w:hint="eastAsia"/>
        </w:rPr>
        <w:t>安装智能门锁、搭建智慧云监管平台……如今，越来越多的“智慧安防小区”在桂林市各城区建成，在加强小区管理、保障公租房依法合规使用的同时，更好地保障租户的安全。</w:t>
      </w:r>
    </w:p>
    <w:p w:rsidR="008C745F" w:rsidRDefault="008C745F" w:rsidP="008C745F">
      <w:pPr>
        <w:ind w:firstLineChars="200" w:firstLine="420"/>
      </w:pPr>
      <w:r>
        <w:rPr>
          <w:rFonts w:hint="eastAsia"/>
        </w:rPr>
        <w:t>数字赋能基层社会治理，促进基层社会治理精准化、精细化和便民服务智慧化。近年来，桂林市不断探索，开拓创新，从“治理”到“智理”，桂林老百姓的安全得到最贴心的守护。</w:t>
      </w:r>
    </w:p>
    <w:p w:rsidR="008C745F" w:rsidRDefault="008C745F" w:rsidP="008C745F">
      <w:pPr>
        <w:ind w:firstLineChars="200" w:firstLine="420"/>
      </w:pPr>
      <w:r>
        <w:rPr>
          <w:rFonts w:hint="eastAsia"/>
        </w:rPr>
        <w:t>桂林市坚持“规范化建设、网格化管理、信息化支撑、实体化运行”，实施基层社会治理提升工程，筑实市域、基层、网格三道防线，构建基层善治体系。围绕“打、防、管、控、治”，建强基层基础，持续激活“智治”动力，深入推进“雪亮工程”建设，着力构建立体化治安防控体系，提升基层社会治理智能化水平。雁山、秀峰、象山、临桂等多个城区聚焦科技赋能，创新基层治理“驱动力”；资源、灌阳、全州、灵川、永福等县也不断强化数字化管理，激活乡村治理“新动能”。</w:t>
      </w:r>
    </w:p>
    <w:p w:rsidR="008C745F" w:rsidRDefault="008C745F" w:rsidP="008C745F">
      <w:pPr>
        <w:ind w:firstLineChars="200" w:firstLine="420"/>
      </w:pPr>
      <w:r>
        <w:rPr>
          <w:rFonts w:hint="eastAsia"/>
        </w:rPr>
        <w:t>资源镇网格员开展预防养老诈骗活动</w:t>
      </w:r>
    </w:p>
    <w:p w:rsidR="008C745F" w:rsidRDefault="008C745F" w:rsidP="008C745F">
      <w:pPr>
        <w:ind w:firstLineChars="200" w:firstLine="420"/>
      </w:pPr>
      <w:r>
        <w:rPr>
          <w:rFonts w:hint="eastAsia"/>
        </w:rPr>
        <w:t>不仅如此，桂林市政法机关还全力协调相关部门加大硬件设施建设和完善各类台账资料，并依托综治指挥中心平台，将市级视联网监控平台和县区级二级平台进行整合联网，将公共区域高清视频监控、“雪亮工程”视频监控、社会面监控等探头</w:t>
      </w:r>
      <w:r>
        <w:t>6.8</w:t>
      </w:r>
      <w:r>
        <w:t>万个联入公安内网，实现全市重点区域监控全覆盖。</w:t>
      </w:r>
    </w:p>
    <w:p w:rsidR="008C745F" w:rsidRDefault="008C745F" w:rsidP="008C745F">
      <w:pPr>
        <w:ind w:firstLineChars="200" w:firstLine="420"/>
      </w:pPr>
      <w:r>
        <w:rPr>
          <w:rFonts w:hint="eastAsia"/>
        </w:rPr>
        <w:t>此外，还以治安复杂区和入城口为点，以学校、幼儿园、医院、车站、大型商场等为面，划分</w:t>
      </w:r>
      <w:r>
        <w:t>32</w:t>
      </w:r>
      <w:r>
        <w:t>个巡控网格，实施全网布警，开展全时空、全覆盖巡控模式，增密巡逻频次，提高见警率。</w:t>
      </w:r>
    </w:p>
    <w:p w:rsidR="008C745F" w:rsidRDefault="008C745F" w:rsidP="008C745F">
      <w:pPr>
        <w:ind w:firstLineChars="200" w:firstLine="420"/>
      </w:pPr>
      <w:r>
        <w:rPr>
          <w:rFonts w:hint="eastAsia"/>
        </w:rPr>
        <w:t>风劲潮涌，自当奋楫前行。伴随着桂林平安建设的奋进足音，城乡基层社会治理水平不断得到提升和优化，“共建共治共享”的社会治理新格局正在持续完善。环境向新、生活向美，一曲山与水、城与人和谐相融的乐章正在奏响。</w:t>
      </w:r>
    </w:p>
    <w:p w:rsidR="008C745F" w:rsidRDefault="008C745F" w:rsidP="008C745F">
      <w:pPr>
        <w:ind w:firstLineChars="200" w:firstLine="420"/>
        <w:jc w:val="right"/>
      </w:pPr>
      <w:r w:rsidRPr="00F30284">
        <w:rPr>
          <w:rFonts w:hint="eastAsia"/>
        </w:rPr>
        <w:t>网易</w:t>
      </w:r>
      <w:r w:rsidRPr="00F30284">
        <w:t>2023-03-28</w:t>
      </w:r>
    </w:p>
    <w:p w:rsidR="008C745F" w:rsidRDefault="008C745F" w:rsidP="000C3D6E">
      <w:pPr>
        <w:rPr>
          <w:shd w:val="clear" w:color="auto" w:fill="FFFFFF"/>
        </w:rPr>
        <w:sectPr w:rsidR="008C745F" w:rsidSect="000C3D6E">
          <w:type w:val="continuous"/>
          <w:pgSz w:w="11906" w:h="16838"/>
          <w:pgMar w:top="1644" w:right="1236" w:bottom="1418" w:left="1814" w:header="851" w:footer="907" w:gutter="0"/>
          <w:pgNumType w:start="1"/>
          <w:cols w:space="720"/>
          <w:docGrid w:type="lines" w:linePitch="341" w:charSpace="2373"/>
        </w:sectPr>
      </w:pPr>
    </w:p>
    <w:p w:rsidR="0008491C" w:rsidRDefault="0008491C"/>
    <w:sectPr w:rsidR="000849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745F"/>
    <w:rsid w:val="0008491C"/>
    <w:rsid w:val="008C74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C745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8C745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2100</Characters>
  <Application>Microsoft Office Word</Application>
  <DocSecurity>0</DocSecurity>
  <Lines>17</Lines>
  <Paragraphs>4</Paragraphs>
  <ScaleCrop>false</ScaleCrop>
  <Company>Microsoft</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2023-04-03T03:21:00Z</dcterms:created>
</cp:coreProperties>
</file>