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7125" w:rsidRPr="00987736" w:rsidRDefault="008C7125" w:rsidP="00987736">
      <w:pPr>
        <w:pStyle w:val="1"/>
      </w:pPr>
      <w:r w:rsidRPr="00987736">
        <w:rPr>
          <w:rFonts w:hint="eastAsia"/>
        </w:rPr>
        <w:t>如何精准回应舆论关切</w:t>
      </w:r>
      <w:r w:rsidRPr="00987736">
        <w:t xml:space="preserve"> 化解舆情风险</w:t>
      </w:r>
    </w:p>
    <w:p w:rsidR="008C7125" w:rsidRDefault="008C7125" w:rsidP="008C7125">
      <w:pPr>
        <w:ind w:firstLineChars="200" w:firstLine="420"/>
        <w:jc w:val="left"/>
      </w:pPr>
      <w:r>
        <w:rPr>
          <w:rFonts w:hint="eastAsia"/>
        </w:rPr>
        <w:t>回应舆论关切，是指舆情事件发生后，主管部门在发布官方通报或回应时，需准确把握舆论关注焦点、事件痛点，精准地对群众关心的问题进行回应。这样不仅可以消除群众对相关部门的质疑，同时可以提高舆情处置部门的公信力，这是舆论话语权的价值所在。</w:t>
      </w:r>
    </w:p>
    <w:p w:rsidR="008C7125" w:rsidRDefault="008C7125" w:rsidP="008C7125">
      <w:pPr>
        <w:ind w:firstLineChars="200" w:firstLine="420"/>
        <w:jc w:val="left"/>
      </w:pPr>
      <w:r>
        <w:rPr>
          <w:rFonts w:hint="eastAsia"/>
        </w:rPr>
        <w:t>但在舆情处置过程中，一些政府部门对舆论关切认识不够、把握不准，在回应时未能抓住舆论关注的核心与重点，回应内容流于形式，反而引发次生舆情。</w:t>
      </w:r>
    </w:p>
    <w:p w:rsidR="008C7125" w:rsidRDefault="008C7125" w:rsidP="008C7125">
      <w:pPr>
        <w:ind w:firstLineChars="200" w:firstLine="420"/>
        <w:jc w:val="left"/>
      </w:pPr>
      <w:r>
        <w:rPr>
          <w:rFonts w:hint="eastAsia"/>
        </w:rPr>
        <w:t>例如，</w:t>
      </w:r>
      <w:r>
        <w:t>2017</w:t>
      </w:r>
      <w:r>
        <w:t>年</w:t>
      </w:r>
      <w:r>
        <w:t>11</w:t>
      </w:r>
      <w:r>
        <w:t>月，宁波发生一起爆炸案。当日，舆情处置部门通过官方微博发出一则情况通报。这则情况通报共</w:t>
      </w:r>
      <w:r>
        <w:t>243</w:t>
      </w:r>
      <w:r>
        <w:t>字，其中</w:t>
      </w:r>
      <w:r>
        <w:t>220</w:t>
      </w:r>
      <w:r>
        <w:t>字都在写各级领导的职务和</w:t>
      </w:r>
      <w:r>
        <w:t>“</w:t>
      </w:r>
      <w:r>
        <w:t>高度重视</w:t>
      </w:r>
      <w:r>
        <w:t>”</w:t>
      </w:r>
      <w:r>
        <w:t>，对于舆论关注的</w:t>
      </w:r>
      <w:r>
        <w:t>“</w:t>
      </w:r>
      <w:r>
        <w:t>事故是否存在伤亡及伤亡人数</w:t>
      </w:r>
      <w:r>
        <w:t>”</w:t>
      </w:r>
      <w:r>
        <w:t>，通报却以一句</w:t>
      </w:r>
      <w:r>
        <w:t>“</w:t>
      </w:r>
      <w:r>
        <w:t>到目前为止，在医院接受治疗的其他轻伤人员尚有</w:t>
      </w:r>
      <w:r>
        <w:t>16</w:t>
      </w:r>
      <w:r>
        <w:t>人</w:t>
      </w:r>
      <w:r>
        <w:t>”</w:t>
      </w:r>
      <w:r>
        <w:t>带过。</w:t>
      </w:r>
    </w:p>
    <w:p w:rsidR="008C7125" w:rsidRDefault="008C7125" w:rsidP="008C7125">
      <w:pPr>
        <w:ind w:firstLineChars="200" w:firstLine="420"/>
        <w:jc w:val="left"/>
      </w:pPr>
      <w:r>
        <w:rPr>
          <w:rFonts w:hint="eastAsia"/>
        </w:rPr>
        <w:t>事故发生后，舆论普遍关注的是事故发生的原因、是否存在伤亡情况以及目前的救援进展，但当地通报却把</w:t>
      </w:r>
      <w:r>
        <w:t>90%</w:t>
      </w:r>
      <w:r>
        <w:t>以上的笔墨用在罗列各级领导的职务、姓名和表达领导重视上，这样的通报忽视了舆论关切，引发公众强烈不满。</w:t>
      </w:r>
    </w:p>
    <w:p w:rsidR="008C7125" w:rsidRDefault="008C7125" w:rsidP="008C7125">
      <w:pPr>
        <w:ind w:firstLineChars="200" w:firstLine="420"/>
        <w:jc w:val="left"/>
      </w:pPr>
      <w:r>
        <w:rPr>
          <w:rFonts w:hint="eastAsia"/>
        </w:rPr>
        <w:t>通报中，各级领导“电话询问”“到医院慰问”“召开紧急会议”“组织救援组”“督促工作进展”“现场部署救援”等描述，在当时的舆论心态下，不仅不利于舆情事件的顺利处置，更加深了公众对涉事部门的负面印象。</w:t>
      </w:r>
    </w:p>
    <w:p w:rsidR="008C7125" w:rsidRDefault="008C7125" w:rsidP="008C7125">
      <w:pPr>
        <w:ind w:firstLineChars="200" w:firstLine="420"/>
        <w:jc w:val="left"/>
      </w:pPr>
      <w:r>
        <w:rPr>
          <w:rFonts w:hint="eastAsia"/>
        </w:rPr>
        <w:t>在舆情事件发生后，一些地方或部门由于舆情素养不足，因而面对舆论关切和诉求遮遮掩掩、慢慢吞吞，以致激化矛盾、猜疑四起。待舆情发酵后又急于灭火，匆匆忙忙、疲于应付，常常慌不择路、急不择言，在未清楚了解舆论关注焦点和事件痛点的情况下，作出“所答非所问”的回应。这种硬生生地将简单的问题复杂化的做法，易使舆情工作陷入被动。</w:t>
      </w:r>
    </w:p>
    <w:p w:rsidR="008C7125" w:rsidRDefault="008C7125" w:rsidP="008C7125">
      <w:pPr>
        <w:ind w:firstLineChars="200" w:firstLine="420"/>
        <w:jc w:val="left"/>
      </w:pPr>
      <w:r>
        <w:rPr>
          <w:rFonts w:hint="eastAsia"/>
        </w:rPr>
        <w:t>能否准确把握舆论关注焦点、事件痛点，精准对群众关心的问题进行回应，成为考验地方政府舆情应对能力的重要因素。</w:t>
      </w:r>
    </w:p>
    <w:p w:rsidR="008C7125" w:rsidRDefault="008C7125" w:rsidP="008C7125">
      <w:pPr>
        <w:ind w:firstLineChars="200" w:firstLine="420"/>
        <w:jc w:val="left"/>
      </w:pPr>
      <w:r>
        <w:rPr>
          <w:rFonts w:hint="eastAsia"/>
        </w:rPr>
        <w:t>首先，回应舆论关切，最重要的不是技巧，而是坦诚的态度。舆情事件发生后，面对各方观点和媒体的追问，处置部门保持坦诚的态度，是顺利处置舆情危机的前提。保持坦诚的态度能够与公众形成良性互动，对于疏解舆论情绪、缓解紧张氛围具有良好的效果。尤其是在面对媒体采访时，相关部门切不可关门闭户逃避采访，也不可以用“无可奉告”等说辞进行敷衍应对。若事实原因暂未查清，涉事部门对事件信息了解暂时较少，也应当以坦诚的态度提供阶段性的调查结果，并表达严肃处理的决心。</w:t>
      </w:r>
    </w:p>
    <w:p w:rsidR="008C7125" w:rsidRDefault="008C7125" w:rsidP="008C7125">
      <w:pPr>
        <w:ind w:firstLineChars="200" w:firstLine="420"/>
        <w:jc w:val="left"/>
      </w:pPr>
      <w:r>
        <w:rPr>
          <w:rFonts w:hint="eastAsia"/>
        </w:rPr>
        <w:t>其次，加强监测，通过各种渠道挖掘舆论关注焦点、事件痛点，分析公众关注的主要问题、关键问题和潜在谣言。随着网络技术和移动互联的发展，网民在网上发表观点更为便利。观察发现，在微博、微信、知乎、抖音和</w:t>
      </w:r>
      <w:r>
        <w:t>B</w:t>
      </w:r>
      <w:r>
        <w:t>站等不同网络平台上，网民对同一件事的看法有时会呈现出一定差异。因此，舆情事件发生后，还需广泛搜集各个平台的舆论观点，并将其进行整合、将舆情关切进行分级（可分为：迫切想要知晓的信息、非迫切但关键的信息、潜在的谣言等）。经过对舆情关切点的梳理、对相关问题及回复内容的准备，舆情处置部门才能在公开回应中更加从容、精准地通报</w:t>
      </w:r>
      <w:r>
        <w:rPr>
          <w:rFonts w:hint="eastAsia"/>
        </w:rPr>
        <w:t>舆情事实，打消舆论质疑，化解舆情风险。</w:t>
      </w:r>
    </w:p>
    <w:p w:rsidR="008C7125" w:rsidRDefault="008C7125" w:rsidP="008C7125">
      <w:pPr>
        <w:ind w:firstLineChars="200" w:firstLine="420"/>
        <w:jc w:val="left"/>
      </w:pPr>
      <w:r>
        <w:rPr>
          <w:rFonts w:hint="eastAsia"/>
        </w:rPr>
        <w:t>精准回应舆论关切，不仅有利于舆情事件的顺利处置，也体现着处置部门的舆情意识和素养。在对舆情事件做出回应时，既要及时主动，更要审慎精准，双效合一，才能有效缓解舆论紧张氛围，给线下处置留出足够的时间。</w:t>
      </w:r>
    </w:p>
    <w:p w:rsidR="008C7125" w:rsidRDefault="008C7125" w:rsidP="008C7125">
      <w:pPr>
        <w:ind w:firstLineChars="200" w:firstLine="420"/>
        <w:jc w:val="right"/>
      </w:pPr>
      <w:r w:rsidRPr="00A534CC">
        <w:rPr>
          <w:rFonts w:hint="eastAsia"/>
        </w:rPr>
        <w:t>人民网</w:t>
      </w:r>
      <w:r>
        <w:rPr>
          <w:rFonts w:hint="eastAsia"/>
        </w:rPr>
        <w:t>2023-03-23</w:t>
      </w:r>
    </w:p>
    <w:p w:rsidR="008C7125" w:rsidRDefault="008C7125" w:rsidP="00623959">
      <w:pPr>
        <w:sectPr w:rsidR="008C7125" w:rsidSect="0062395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37E95" w:rsidRDefault="00037E95"/>
    <w:sectPr w:rsidR="00037E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C7125"/>
    <w:rsid w:val="00037E95"/>
    <w:rsid w:val="008C71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C712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8C712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1166</Characters>
  <Application>Microsoft Office Word</Application>
  <DocSecurity>0</DocSecurity>
  <Lines>9</Lines>
  <Paragraphs>2</Paragraphs>
  <ScaleCrop>false</ScaleCrop>
  <Company>Microsoft</Company>
  <LinksUpToDate>false</LinksUpToDate>
  <CharactersWithSpaces>1368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2023-04-08T05:40:00Z</dcterms:created>
</cp:coreProperties>
</file>