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5301B" w:rsidRDefault="0045301B" w:rsidP="00312C8E">
      <w:pPr>
        <w:pStyle w:val="1"/>
      </w:pPr>
      <w:r w:rsidRPr="00312C8E">
        <w:rPr>
          <w:rFonts w:hint="eastAsia"/>
        </w:rPr>
        <w:t>长春</w:t>
      </w:r>
      <w:r>
        <w:rPr>
          <w:rFonts w:hint="eastAsia"/>
        </w:rPr>
        <w:t>：</w:t>
      </w:r>
      <w:r w:rsidRPr="00312C8E">
        <w:rPr>
          <w:rFonts w:hint="eastAsia"/>
        </w:rPr>
        <w:t>数字化企业赋能工业“智”造之路</w:t>
      </w:r>
    </w:p>
    <w:p w:rsidR="0045301B" w:rsidRDefault="0045301B" w:rsidP="0045301B">
      <w:pPr>
        <w:ind w:firstLineChars="200" w:firstLine="420"/>
      </w:pPr>
      <w:r>
        <w:rPr>
          <w:rFonts w:hint="eastAsia"/>
        </w:rPr>
        <w:t>看不到灯火通明，见不到人员穿梭，只有机器人有序运行。</w:t>
      </w:r>
    </w:p>
    <w:p w:rsidR="0045301B" w:rsidRDefault="0045301B" w:rsidP="0045301B">
      <w:pPr>
        <w:ind w:firstLineChars="200" w:firstLine="420"/>
      </w:pPr>
      <w:r>
        <w:rPr>
          <w:rFonts w:hint="eastAsia"/>
        </w:rPr>
        <w:t>“从自动上料、智能修正、自动检测到产品下线，我们实现了全流程数字化。”在长春希达电子技术有限公司智慧化生产线，公司董事长郑喜凤感慨道：“我们能够拥有这样一条‘智慧’生产线，要把一半功劳记在长春斯纳欧软件有限公司身上。”</w:t>
      </w:r>
    </w:p>
    <w:p w:rsidR="0045301B" w:rsidRDefault="0045301B" w:rsidP="0045301B">
      <w:pPr>
        <w:ind w:firstLineChars="200" w:firstLine="420"/>
      </w:pPr>
      <w:r>
        <w:rPr>
          <w:rFonts w:hint="eastAsia"/>
        </w:rPr>
        <w:t>几年前，希达电子与斯纳欧签订了智慧化工厂解决方案服务协议，并建成了全市首个智慧化生产线示范项目。通过斯纳欧“数字”赋能，让希达电子工厂自动化程度大大提升，不仅实现了“关灯也能正常运转”，更全面提高了工厂在</w:t>
      </w:r>
      <w:r>
        <w:t>LED</w:t>
      </w:r>
      <w:r>
        <w:t>显示、照明等系列产品生产过程中的标准化质量化效率化，为企业进军国际高端市场奠定了坚实基础。</w:t>
      </w:r>
    </w:p>
    <w:p w:rsidR="0045301B" w:rsidRDefault="0045301B" w:rsidP="0045301B">
      <w:pPr>
        <w:ind w:firstLineChars="200" w:firstLine="420"/>
      </w:pPr>
      <w:r>
        <w:rPr>
          <w:rFonts w:hint="eastAsia"/>
        </w:rPr>
        <w:t>互联网时代，数据、信息的重要性不言而喻。</w:t>
      </w:r>
    </w:p>
    <w:p w:rsidR="0045301B" w:rsidRDefault="0045301B" w:rsidP="0045301B">
      <w:pPr>
        <w:ind w:firstLineChars="200" w:firstLine="420"/>
      </w:pPr>
      <w:r>
        <w:rPr>
          <w:rFonts w:hint="eastAsia"/>
        </w:rPr>
        <w:t>如何用好“数字”，产业化是大势所趋。近年来，围绕加快推进“数字产业化和产业数字化”，斯纳欧主攻软件开发、人工智能、工业</w:t>
      </w:r>
      <w:r>
        <w:t>4.0</w:t>
      </w:r>
      <w:r>
        <w:t>智能制造整体解决方案等，经过十几年不懈努力，在智能制造、智能网联车、智慧车间等领域已拥有国际先进技术，先后开发出智能制造综合解决方案、农业无人机、</w:t>
      </w:r>
      <w:r>
        <w:t>ERP</w:t>
      </w:r>
      <w:r>
        <w:t>中小企业平台、车联网平台、智慧养老服务平台等优质软件产品，成为国内领先的</w:t>
      </w:r>
      <w:r>
        <w:t>IT</w:t>
      </w:r>
      <w:r>
        <w:t>服务供应商、全省信息行业领军企业之一。</w:t>
      </w:r>
    </w:p>
    <w:p w:rsidR="0045301B" w:rsidRDefault="0045301B" w:rsidP="0045301B">
      <w:pPr>
        <w:ind w:firstLineChars="200" w:firstLine="420"/>
      </w:pPr>
      <w:r>
        <w:rPr>
          <w:rFonts w:hint="eastAsia"/>
        </w:rPr>
        <w:t>“实现了数字产业化，我们考虑最多的是‘相融共生’，更好地让数字产业化赋能产业数字化。”斯纳欧董事长柴丽介绍，近年来，公司把智能制造领域数字化作为重点。自</w:t>
      </w:r>
      <w:r>
        <w:t>2017</w:t>
      </w:r>
      <w:r>
        <w:t>年开始，公司利用几年时间实现了转型升级，重点打造了</w:t>
      </w:r>
      <w:r>
        <w:t>“</w:t>
      </w:r>
      <w:r>
        <w:t>软件工业</w:t>
      </w:r>
      <w:r>
        <w:t>4.0”</w:t>
      </w:r>
      <w:r>
        <w:t>，为吉林省传统制造业提供智能制造整体解决方案。</w:t>
      </w:r>
    </w:p>
    <w:p w:rsidR="0045301B" w:rsidRDefault="0045301B" w:rsidP="0045301B">
      <w:pPr>
        <w:ind w:firstLineChars="200" w:firstLine="420"/>
      </w:pPr>
      <w:r>
        <w:t>同时，斯纳欧还通过了国际软件能力成熟度系统集成模型认证，成为全省首家通过该认证的软件公司，实现了满世界</w:t>
      </w:r>
      <w:r>
        <w:t>“</w:t>
      </w:r>
      <w:r>
        <w:t>接单</w:t>
      </w:r>
      <w:r>
        <w:t>”</w:t>
      </w:r>
      <w:r>
        <w:t>目标，并将全省数字化产业推向了国际新高度。</w:t>
      </w:r>
    </w:p>
    <w:p w:rsidR="0045301B" w:rsidRDefault="0045301B" w:rsidP="0045301B">
      <w:pPr>
        <w:ind w:firstLineChars="200" w:firstLine="420"/>
      </w:pPr>
      <w:r>
        <w:rPr>
          <w:rFonts w:hint="eastAsia"/>
        </w:rPr>
        <w:t>“数字化转型对工业企业的重要意义主要体现在降本增效方面，通过数字化转型，企业生产成本降低了，生产效率提升了，产品质量有了质的飞跃。”一汽富维车轮厂负责人如是说。</w:t>
      </w:r>
    </w:p>
    <w:p w:rsidR="0045301B" w:rsidRDefault="0045301B" w:rsidP="0045301B">
      <w:pPr>
        <w:ind w:firstLineChars="200" w:firstLine="420"/>
      </w:pPr>
      <w:r>
        <w:rPr>
          <w:rFonts w:hint="eastAsia"/>
        </w:rPr>
        <w:t>近两年，斯纳欧与一汽富维车轮厂签订了</w:t>
      </w:r>
      <w:r>
        <w:t>MES</w:t>
      </w:r>
      <w:r>
        <w:t>项目协议。先后为一汽富维成都车轮厂、天津车轮厂、青岛车轮厂建设</w:t>
      </w:r>
      <w:r>
        <w:t>MES</w:t>
      </w:r>
      <w:r>
        <w:t>系统，对生产过程中的质量相关数据进行采集、整理、分析，对产品质量进行信息追溯，并在监控物流运转过程中达到协助生产管理的目的，让企业受益匪浅。</w:t>
      </w:r>
    </w:p>
    <w:p w:rsidR="0045301B" w:rsidRDefault="0045301B" w:rsidP="0045301B">
      <w:pPr>
        <w:ind w:firstLineChars="200" w:firstLine="420"/>
      </w:pPr>
      <w:r>
        <w:rPr>
          <w:rFonts w:hint="eastAsia"/>
        </w:rPr>
        <w:t>打铁就要自身硬。“为助力解决国内</w:t>
      </w:r>
      <w:r>
        <w:t>IT</w:t>
      </w:r>
      <w:r>
        <w:t>人才短缺，斯纳欧成立了自己的培训学校，采用</w:t>
      </w:r>
      <w:r>
        <w:t>‘</w:t>
      </w:r>
      <w:r>
        <w:t>线上云平台</w:t>
      </w:r>
      <w:r>
        <w:t>’</w:t>
      </w:r>
      <w:r>
        <w:t>和</w:t>
      </w:r>
      <w:r>
        <w:t>‘</w:t>
      </w:r>
      <w:r>
        <w:t>实体教学</w:t>
      </w:r>
      <w:r>
        <w:t>’</w:t>
      </w:r>
      <w:r>
        <w:t>为一体的培训方式，为学员提供实训、就业一条龙服务，实现了产学研共享，目前，累计为吉林省和全国培养几千名数字化人才。</w:t>
      </w:r>
      <w:r>
        <w:t xml:space="preserve">” </w:t>
      </w:r>
      <w:r>
        <w:t>柴丽表示，数字化转型是制造业企业面临的机遇和挑战，也关系到企业发展潜力和后劲，必须要有人才支撑。在引领更多制造业产业转型升级中，斯纳欧要走的路还很长。</w:t>
      </w:r>
    </w:p>
    <w:p w:rsidR="0045301B" w:rsidRDefault="0045301B" w:rsidP="0045301B">
      <w:pPr>
        <w:ind w:firstLineChars="200" w:firstLine="420"/>
      </w:pPr>
      <w:r>
        <w:t>目前，斯纳欧正围绕制造业与工业互联网深度融合创新，不断招兵买马和加快人才培养，通过专业化数字服务，带动传统产业实现</w:t>
      </w:r>
      <w:r>
        <w:t>“</w:t>
      </w:r>
      <w:r>
        <w:t>产业</w:t>
      </w:r>
      <w:r>
        <w:t>”</w:t>
      </w:r>
      <w:r>
        <w:t>与</w:t>
      </w:r>
      <w:r>
        <w:t>“</w:t>
      </w:r>
      <w:r>
        <w:t>数字</w:t>
      </w:r>
      <w:r>
        <w:t>”</w:t>
      </w:r>
      <w:r>
        <w:t>比翼齐</w:t>
      </w:r>
      <w:r>
        <w:rPr>
          <w:rFonts w:hint="eastAsia"/>
        </w:rPr>
        <w:t>飞，为吉林老工业基地和国内工业企业加快转型升级注入新活力。</w:t>
      </w:r>
    </w:p>
    <w:p w:rsidR="0045301B" w:rsidRDefault="0045301B" w:rsidP="00312C8E">
      <w:pPr>
        <w:jc w:val="right"/>
      </w:pPr>
      <w:r w:rsidRPr="00312C8E">
        <w:rPr>
          <w:rFonts w:hint="eastAsia"/>
        </w:rPr>
        <w:t>长春日报</w:t>
      </w:r>
      <w:r w:rsidRPr="00312C8E">
        <w:t>2023-04-02</w:t>
      </w:r>
    </w:p>
    <w:p w:rsidR="0045301B" w:rsidRDefault="0045301B" w:rsidP="00B31222">
      <w:pPr>
        <w:sectPr w:rsidR="0045301B" w:rsidSect="00B31222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395207" w:rsidRDefault="00395207"/>
    <w:sectPr w:rsidR="00395207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黑体">
    <w:altName w:val="SimHei"/>
    <w:panose1 w:val="02010600030101010101"/>
    <w:charset w:val="86"/>
    <w:family w:val="auto"/>
    <w:pitch w:val="variable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45301B"/>
    <w:rsid w:val="00395207"/>
    <w:rsid w:val="0045301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45301B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link w:val="1"/>
    <w:qFormat/>
    <w:rsid w:val="0045301B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186</Words>
  <Characters>1064</Characters>
  <Application>Microsoft Office Word</Application>
  <DocSecurity>0</DocSecurity>
  <Lines>8</Lines>
  <Paragraphs>2</Paragraphs>
  <ScaleCrop>false</ScaleCrop>
  <Company>Microsoft</Company>
  <LinksUpToDate>false</LinksUpToDate>
  <CharactersWithSpaces>1248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Users</dc:creator>
  <cp:keywords/>
  <dc:description/>
  <cp:lastModifiedBy/>
  <cp:revision>1</cp:revision>
  <dcterms:created xsi:type="dcterms:W3CDTF">2023-04-07T07:22:00Z</dcterms:created>
</cp:coreProperties>
</file>