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AE" w:rsidRDefault="00ED02AE">
      <w:pPr>
        <w:pStyle w:val="1"/>
      </w:pPr>
      <w:r>
        <w:rPr>
          <w:rFonts w:hint="eastAsia"/>
        </w:rPr>
        <w:t>普定县人社局制定社会保险基金管理提升年行动实施方案</w:t>
      </w:r>
    </w:p>
    <w:p w:rsidR="00ED02AE" w:rsidRDefault="00ED02AE">
      <w:pPr>
        <w:ind w:firstLine="420"/>
        <w:jc w:val="left"/>
      </w:pPr>
      <w:r>
        <w:rPr>
          <w:rFonts w:hint="eastAsia"/>
        </w:rPr>
        <w:t>为高质量贯彻落实社会保险基金管理提升年行动，确保各项工作顺利完成，切实提升社保基金管理水平，维护基金安全，普定县人社局结合实际从加强领导、工作目标、工作任务、组织实施、工作要求五个方面制定了普定县社保基金管理提升年行动实施方案。</w:t>
      </w:r>
    </w:p>
    <w:p w:rsidR="00ED02AE" w:rsidRDefault="00ED02AE">
      <w:pPr>
        <w:ind w:firstLine="420"/>
        <w:jc w:val="left"/>
      </w:pPr>
      <w:r>
        <w:rPr>
          <w:rFonts w:hint="eastAsia"/>
        </w:rPr>
        <w:t>加强领导。成立社会保险基金管理提升年行动领导小组，确保此项行动的有序开展。主要领导任组长，分管社保和基金监督工作的领导任副组长，局办公室、基金监督负责人；社保局副局长、各股室负责人为成员的工作领导小组。人社局主要领导履行第一责任，亲自部署、亲自调度，分管同志履行直接领导责任，确保行动扎实推进，取得实效。</w:t>
      </w:r>
    </w:p>
    <w:p w:rsidR="00ED02AE" w:rsidRDefault="00ED02AE">
      <w:pPr>
        <w:ind w:firstLine="420"/>
        <w:jc w:val="left"/>
      </w:pPr>
      <w:r>
        <w:rPr>
          <w:rFonts w:hint="eastAsia"/>
        </w:rPr>
        <w:t>工作目标。坚持问题导向、目标导向、责任导向，深化社保基金管理问题专项整治，进一步完善社保政策、经办、信息、监督“四位一体”风险防控体系，强化人防、制防、技防、群防“四防”协同，提升管理水平，切实维护基金安全，守护好老百姓的“养老钱”“保命钱”。</w:t>
      </w:r>
    </w:p>
    <w:p w:rsidR="00ED02AE" w:rsidRDefault="00ED02AE">
      <w:pPr>
        <w:ind w:firstLine="420"/>
        <w:jc w:val="left"/>
      </w:pPr>
      <w:r>
        <w:rPr>
          <w:rFonts w:hint="eastAsia"/>
        </w:rPr>
        <w:t>工作任务。围绕加强数据共享，开展全险种核查；规范审核管理，严格制度执行；规范资格认证，加强经办内容；健全系统功能，提升技防能力；完善监督机制，加大监督力度；加强责任落实，加大教育警示</w:t>
      </w:r>
      <w:r>
        <w:rPr>
          <w:rFonts w:hint="eastAsia"/>
        </w:rPr>
        <w:t>6</w:t>
      </w:r>
      <w:r>
        <w:rPr>
          <w:rFonts w:hint="eastAsia"/>
        </w:rPr>
        <w:t>个方面</w:t>
      </w:r>
      <w:r>
        <w:rPr>
          <w:rFonts w:hint="eastAsia"/>
        </w:rPr>
        <w:t>15</w:t>
      </w:r>
      <w:r>
        <w:rPr>
          <w:rFonts w:hint="eastAsia"/>
        </w:rPr>
        <w:t>条任务贯彻落实。并将</w:t>
      </w:r>
      <w:r>
        <w:rPr>
          <w:rFonts w:hint="eastAsia"/>
        </w:rPr>
        <w:t>15</w:t>
      </w:r>
      <w:r>
        <w:rPr>
          <w:rFonts w:hint="eastAsia"/>
        </w:rPr>
        <w:t>条工作任务分解到具体股室，明确牵头单位，确保工作任务有人做，有人抓。</w:t>
      </w:r>
    </w:p>
    <w:p w:rsidR="00ED02AE" w:rsidRDefault="00ED02AE">
      <w:pPr>
        <w:ind w:firstLine="420"/>
        <w:jc w:val="left"/>
      </w:pPr>
      <w:r>
        <w:rPr>
          <w:rFonts w:hint="eastAsia"/>
        </w:rPr>
        <w:t>组织实施。本次提升年行动分动员部署、全面实施、重点督导、总结评估四个阶段，时间为一年，每一个阶段都有明确的时间节点。要求各牵头单位严格按照时间节点落实工作任务，对推进不力、进展滞后、成效不明显的股室、单位将予以通报批评，发生重大社保基金案件的，将提请党组研究严肃追究相关责任人责任。</w:t>
      </w:r>
    </w:p>
    <w:p w:rsidR="00ED02AE" w:rsidRDefault="00ED02AE">
      <w:pPr>
        <w:ind w:firstLine="420"/>
        <w:jc w:val="left"/>
      </w:pPr>
      <w:r>
        <w:rPr>
          <w:rFonts w:hint="eastAsia"/>
        </w:rPr>
        <w:t>工作要求。从提高政治站位、加强组织领导、强化协同配合、抓好教育培训四个方面提出了明确具体的要求。认真学习习近平总书记关于社会保障工作的重要讲话和重要指示批示精神，特别是总书记在中央政治局第二十八次会议学习时发表的重要讲话。工作过程中要抓好人社干部的警示教育，及时向上汇报，争取支持，协同配合，同向发力。</w:t>
      </w:r>
    </w:p>
    <w:p w:rsidR="00ED02AE" w:rsidRDefault="00ED02AE">
      <w:pPr>
        <w:ind w:firstLine="420"/>
        <w:jc w:val="left"/>
      </w:pPr>
      <w:r>
        <w:rPr>
          <w:rFonts w:hint="eastAsia"/>
        </w:rPr>
        <w:t>下一步将按照既定的工作方案，有序推进工作，严格时间节点，确保圆满完成各项工作任务，切实维护社保基金安全。</w:t>
      </w:r>
    </w:p>
    <w:p w:rsidR="00ED02AE" w:rsidRDefault="00ED02AE">
      <w:pPr>
        <w:ind w:firstLine="420"/>
        <w:jc w:val="right"/>
      </w:pPr>
      <w:r>
        <w:rPr>
          <w:rFonts w:hint="eastAsia"/>
        </w:rPr>
        <w:t> 普定县人社局</w:t>
      </w:r>
      <w:r>
        <w:rPr>
          <w:rFonts w:hint="eastAsia"/>
        </w:rPr>
        <w:t>2022-05-20</w:t>
      </w:r>
    </w:p>
    <w:p w:rsidR="00ED02AE" w:rsidRDefault="00ED02AE" w:rsidP="0005770F">
      <w:pPr>
        <w:sectPr w:rsidR="00ED02AE" w:rsidSect="0005770F">
          <w:type w:val="continuous"/>
          <w:pgSz w:w="11906" w:h="16838"/>
          <w:pgMar w:top="1644" w:right="1236" w:bottom="1418" w:left="1814" w:header="851" w:footer="907" w:gutter="0"/>
          <w:pgNumType w:start="1"/>
          <w:cols w:space="720"/>
          <w:docGrid w:type="lines" w:linePitch="341" w:charSpace="2373"/>
        </w:sectPr>
      </w:pPr>
    </w:p>
    <w:p w:rsidR="003E05A2" w:rsidRDefault="003E05A2"/>
    <w:sectPr w:rsidR="003E05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D02AE"/>
    <w:rsid w:val="003E05A2"/>
    <w:rsid w:val="00ED0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02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02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Company>微软中国</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2023-03-13T01:20:00Z</dcterms:created>
</cp:coreProperties>
</file>