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2436" w:rsidRDefault="00892436">
      <w:pPr>
        <w:pStyle w:val="1"/>
      </w:pPr>
      <w:r>
        <w:rPr>
          <w:rFonts w:hint="eastAsia"/>
        </w:rPr>
        <w:t>山西省年轻一代企业家政治思想调查报告：少数承担社会责任不主动</w:t>
      </w:r>
    </w:p>
    <w:p w:rsidR="00892436" w:rsidRDefault="00892436">
      <w:pPr>
        <w:ind w:firstLine="420"/>
      </w:pPr>
      <w:r>
        <w:rPr>
          <w:rFonts w:hint="eastAsia"/>
        </w:rPr>
        <w:t>弘扬企业家精神</w:t>
      </w:r>
      <w:r>
        <w:rPr>
          <w:rFonts w:hint="eastAsia"/>
        </w:rPr>
        <w:t xml:space="preserve"> </w:t>
      </w:r>
      <w:r>
        <w:rPr>
          <w:rFonts w:hint="eastAsia"/>
        </w:rPr>
        <w:t>转型蹚新路中担当重任</w:t>
      </w:r>
    </w:p>
    <w:p w:rsidR="00892436" w:rsidRDefault="00892436">
      <w:pPr>
        <w:ind w:firstLine="420"/>
      </w:pPr>
      <w:r>
        <w:rPr>
          <w:rFonts w:hint="eastAsia"/>
        </w:rPr>
        <w:t>——</w:t>
      </w:r>
      <w:r>
        <w:rPr>
          <w:rFonts w:hint="eastAsia"/>
        </w:rPr>
        <w:t>2020</w:t>
      </w:r>
      <w:r>
        <w:rPr>
          <w:rFonts w:hint="eastAsia"/>
        </w:rPr>
        <w:t>年山西省年轻一代企业家政治思想工作调查报告</w:t>
      </w:r>
    </w:p>
    <w:p w:rsidR="00892436" w:rsidRDefault="00892436">
      <w:pPr>
        <w:ind w:firstLine="420"/>
      </w:pPr>
      <w:r>
        <w:rPr>
          <w:rFonts w:hint="eastAsia"/>
        </w:rPr>
        <w:t>日前，省工商联组织开展了山西省年轻一代企业家政治思想工作调研活动。通过召开学习习近平总书记视察山西重要讲话重要指示座谈会、学习《关于加强新时代民营经济统战工作的意见》座谈会、“弘扬企业家精神，把握发展新机遇”“弘扬商德文化、争做德商典范”等主题座谈会，面对面与企业家交流，实地走访、问卷调查等，详细梳理了山西年轻一代企业家思想状况。</w:t>
      </w:r>
    </w:p>
    <w:p w:rsidR="00892436" w:rsidRDefault="00892436">
      <w:pPr>
        <w:ind w:firstLine="420"/>
      </w:pPr>
      <w:r>
        <w:rPr>
          <w:rFonts w:hint="eastAsia"/>
        </w:rPr>
        <w:t>本次调查共发放调查问卷</w:t>
      </w:r>
      <w:r>
        <w:rPr>
          <w:rFonts w:hint="eastAsia"/>
        </w:rPr>
        <w:t>500</w:t>
      </w:r>
      <w:r>
        <w:rPr>
          <w:rFonts w:hint="eastAsia"/>
        </w:rPr>
        <w:t>份，回收有效问卷</w:t>
      </w:r>
      <w:r>
        <w:rPr>
          <w:rFonts w:hint="eastAsia"/>
        </w:rPr>
        <w:t>365</w:t>
      </w:r>
      <w:r>
        <w:rPr>
          <w:rFonts w:hint="eastAsia"/>
        </w:rPr>
        <w:t>份，回收率达</w:t>
      </w:r>
      <w:r>
        <w:rPr>
          <w:rFonts w:hint="eastAsia"/>
        </w:rPr>
        <w:t>73%</w:t>
      </w:r>
      <w:r>
        <w:rPr>
          <w:rFonts w:hint="eastAsia"/>
        </w:rPr>
        <w:t>。此次参加调查的企业家</w:t>
      </w:r>
      <w:r>
        <w:rPr>
          <w:rFonts w:hint="eastAsia"/>
        </w:rPr>
        <w:t>20</w:t>
      </w:r>
      <w:r>
        <w:rPr>
          <w:rFonts w:hint="eastAsia"/>
        </w:rPr>
        <w:t>世纪八九十年代出生的占</w:t>
      </w:r>
      <w:r>
        <w:rPr>
          <w:rFonts w:hint="eastAsia"/>
        </w:rPr>
        <w:t>55.06%</w:t>
      </w:r>
      <w:r>
        <w:rPr>
          <w:rFonts w:hint="eastAsia"/>
        </w:rPr>
        <w:t>；民营企业家中中共党员占总数的</w:t>
      </w:r>
      <w:r>
        <w:rPr>
          <w:rFonts w:hint="eastAsia"/>
        </w:rPr>
        <w:t>38.63%</w:t>
      </w:r>
      <w:r>
        <w:rPr>
          <w:rFonts w:hint="eastAsia"/>
        </w:rPr>
        <w:t>，民主党派占的</w:t>
      </w:r>
      <w:r>
        <w:rPr>
          <w:rFonts w:hint="eastAsia"/>
        </w:rPr>
        <w:t>5.21%</w:t>
      </w:r>
      <w:r>
        <w:rPr>
          <w:rFonts w:hint="eastAsia"/>
        </w:rPr>
        <w:t>；大专以上学历者占总数的</w:t>
      </w:r>
      <w:r>
        <w:rPr>
          <w:rFonts w:hint="eastAsia"/>
        </w:rPr>
        <w:t>74.25%</w:t>
      </w:r>
      <w:r>
        <w:rPr>
          <w:rFonts w:hint="eastAsia"/>
        </w:rPr>
        <w:t>。从调查的数据分析看，山西省年轻一代民营企业家整体政治思想状况的主流较好，但少数民营企业家也不同程度存在发展目标不明确、发展信心不足、承担社会责任不主动等问题。</w:t>
      </w:r>
    </w:p>
    <w:p w:rsidR="00892436" w:rsidRDefault="00892436">
      <w:pPr>
        <w:ind w:firstLine="420"/>
      </w:pPr>
      <w:r>
        <w:rPr>
          <w:rFonts w:hint="eastAsia"/>
        </w:rPr>
        <w:t>政治思想状况总体情况</w:t>
      </w:r>
    </w:p>
    <w:p w:rsidR="00892436" w:rsidRDefault="00892436">
      <w:pPr>
        <w:ind w:firstLine="420"/>
      </w:pPr>
      <w:r>
        <w:rPr>
          <w:rFonts w:hint="eastAsia"/>
        </w:rPr>
        <w:t>拥护党的路线、方针、政策，坚定不移走中国特色社会主义道路</w:t>
      </w:r>
    </w:p>
    <w:p w:rsidR="00892436" w:rsidRDefault="00892436">
      <w:pPr>
        <w:ind w:firstLine="420"/>
      </w:pPr>
      <w:r>
        <w:rPr>
          <w:rFonts w:hint="eastAsia"/>
        </w:rPr>
        <w:t>被调查的民营企业家中间，对我国的政治制度与其他国家政治制度相比，</w:t>
      </w:r>
      <w:r>
        <w:rPr>
          <w:rFonts w:hint="eastAsia"/>
        </w:rPr>
        <w:t>79.73%</w:t>
      </w:r>
      <w:r>
        <w:rPr>
          <w:rFonts w:hint="eastAsia"/>
        </w:rPr>
        <w:t>的企业家认为我国的政治制度更适合创业，有</w:t>
      </w:r>
      <w:r>
        <w:rPr>
          <w:rFonts w:hint="eastAsia"/>
        </w:rPr>
        <w:t>12.6%</w:t>
      </w:r>
      <w:r>
        <w:rPr>
          <w:rFonts w:hint="eastAsia"/>
        </w:rPr>
        <w:t>的企业家认为还需要改革完善，</w:t>
      </w:r>
      <w:r>
        <w:rPr>
          <w:rFonts w:hint="eastAsia"/>
        </w:rPr>
        <w:t>7.67%</w:t>
      </w:r>
      <w:r>
        <w:rPr>
          <w:rFonts w:hint="eastAsia"/>
        </w:rPr>
        <w:t>的企业家对国家的政治制度不关心。</w:t>
      </w:r>
    </w:p>
    <w:p w:rsidR="00892436" w:rsidRDefault="00892436">
      <w:pPr>
        <w:ind w:firstLine="420"/>
      </w:pPr>
      <w:r>
        <w:rPr>
          <w:rFonts w:hint="eastAsia"/>
        </w:rPr>
        <w:t>对山西省目前的民营经济发展环境有近一半的企业家认为好，还有约</w:t>
      </w:r>
      <w:r>
        <w:rPr>
          <w:rFonts w:hint="eastAsia"/>
        </w:rPr>
        <w:t>25%</w:t>
      </w:r>
      <w:r>
        <w:rPr>
          <w:rFonts w:hint="eastAsia"/>
        </w:rPr>
        <w:t>的企业家对省内的民营经济发展环境不认可，</w:t>
      </w:r>
      <w:r>
        <w:rPr>
          <w:rFonts w:hint="eastAsia"/>
        </w:rPr>
        <w:t>88.22%</w:t>
      </w:r>
      <w:r>
        <w:rPr>
          <w:rFonts w:hint="eastAsia"/>
        </w:rPr>
        <w:t>的受访企业家认为山西省的经济状况会变好。其中，有</w:t>
      </w:r>
      <w:r>
        <w:rPr>
          <w:rFonts w:hint="eastAsia"/>
        </w:rPr>
        <w:t>39.18%</w:t>
      </w:r>
      <w:r>
        <w:rPr>
          <w:rFonts w:hint="eastAsia"/>
        </w:rPr>
        <w:t>的受访企业家认为</w:t>
      </w:r>
      <w:r>
        <w:rPr>
          <w:rFonts w:hint="eastAsia"/>
        </w:rPr>
        <w:t>5</w:t>
      </w:r>
      <w:r>
        <w:rPr>
          <w:rFonts w:hint="eastAsia"/>
        </w:rPr>
        <w:t>年后山西省的经济状况要比现在好很多。</w:t>
      </w:r>
    </w:p>
    <w:p w:rsidR="00892436" w:rsidRDefault="00892436">
      <w:pPr>
        <w:ind w:firstLine="420"/>
      </w:pPr>
      <w:r>
        <w:rPr>
          <w:rFonts w:hint="eastAsia"/>
        </w:rPr>
        <w:t>党员先锋作用在民营经济发展中的作用不可忽视。参加调查的民营企业家是中共党员的占总人数的</w:t>
      </w:r>
      <w:r>
        <w:rPr>
          <w:rFonts w:hint="eastAsia"/>
        </w:rPr>
        <w:t>38.63%</w:t>
      </w:r>
      <w:r>
        <w:rPr>
          <w:rFonts w:hint="eastAsia"/>
        </w:rPr>
        <w:t>，所在企业建立党支部的占</w:t>
      </w:r>
      <w:r>
        <w:rPr>
          <w:rFonts w:hint="eastAsia"/>
        </w:rPr>
        <w:t>36.99%</w:t>
      </w:r>
      <w:r>
        <w:rPr>
          <w:rFonts w:hint="eastAsia"/>
        </w:rPr>
        <w:t>。说明党员队伍在民营企业呈现蓬勃发展之势。这部分有着党员身份的董事长、总经理、经理们，在加强企业党团工会组织和企业文化建设、推进企业转型升级、促进企业可持续发展等方面，发挥了领头羊的作用。</w:t>
      </w:r>
    </w:p>
    <w:p w:rsidR="00892436" w:rsidRDefault="00892436">
      <w:pPr>
        <w:ind w:firstLine="420"/>
      </w:pPr>
      <w:r>
        <w:rPr>
          <w:rFonts w:hint="eastAsia"/>
        </w:rPr>
        <w:t>在参政议政上发挥着越来越大的作用。参加本次调研的年轻一代企业家多数担任着社会职务，有的是省、市、县人大代表和政协委员，有的任工商联主席、副主席、商会会长、副会长。他们通过这些身份参政议政，为山西省经济社会发展积极建言献策。</w:t>
      </w:r>
    </w:p>
    <w:p w:rsidR="00892436" w:rsidRDefault="00892436">
      <w:pPr>
        <w:ind w:firstLine="420"/>
      </w:pPr>
      <w:r>
        <w:rPr>
          <w:rFonts w:hint="eastAsia"/>
        </w:rPr>
        <w:t>在问及“是否有参政议政的意愿”时，有</w:t>
      </w:r>
      <w:r>
        <w:rPr>
          <w:rFonts w:hint="eastAsia"/>
        </w:rPr>
        <w:t>83.01%</w:t>
      </w:r>
      <w:r>
        <w:rPr>
          <w:rFonts w:hint="eastAsia"/>
        </w:rPr>
        <w:t>的企业家表达了参政议政的愿望。被问及“参政议政的主要目的”，回答影响有利于民营企业发展的政策出台和为民营企业提升话语权的占比均为</w:t>
      </w:r>
      <w:r>
        <w:rPr>
          <w:rFonts w:hint="eastAsia"/>
        </w:rPr>
        <w:t>73.97%</w:t>
      </w:r>
      <w:r>
        <w:rPr>
          <w:rFonts w:hint="eastAsia"/>
        </w:rPr>
        <w:t>，占比最多；反映和解决企业自身困难的占</w:t>
      </w:r>
      <w:r>
        <w:rPr>
          <w:rFonts w:hint="eastAsia"/>
        </w:rPr>
        <w:t>61.1%</w:t>
      </w:r>
      <w:r>
        <w:rPr>
          <w:rFonts w:hint="eastAsia"/>
        </w:rPr>
        <w:t>；提高个人的知名度和企业影响力的占</w:t>
      </w:r>
      <w:r>
        <w:rPr>
          <w:rFonts w:hint="eastAsia"/>
        </w:rPr>
        <w:t>22.47%</w:t>
      </w:r>
      <w:r>
        <w:rPr>
          <w:rFonts w:hint="eastAsia"/>
        </w:rPr>
        <w:t>。</w:t>
      </w:r>
    </w:p>
    <w:p w:rsidR="00892436" w:rsidRDefault="00892436">
      <w:pPr>
        <w:ind w:firstLine="420"/>
      </w:pPr>
      <w:r>
        <w:rPr>
          <w:rFonts w:hint="eastAsia"/>
        </w:rPr>
        <w:t>民营企业家守法经营、诚实守信，努力把企业做大做强，为社会和国家贡献自身力量。在被问及人生追求时，有</w:t>
      </w:r>
      <w:r>
        <w:rPr>
          <w:rFonts w:hint="eastAsia"/>
        </w:rPr>
        <w:t>91.51%</w:t>
      </w:r>
      <w:r>
        <w:rPr>
          <w:rFonts w:hint="eastAsia"/>
        </w:rPr>
        <w:t>的企业家选择“对社会和国家的贡献”。在众多的选项中，“幸福美满的家庭”“个人的成绩和事业”分别排在第二位、第三位，而“物质上的富足”则排在最后。</w:t>
      </w:r>
    </w:p>
    <w:p w:rsidR="00892436" w:rsidRDefault="00892436">
      <w:pPr>
        <w:ind w:firstLine="420"/>
      </w:pPr>
      <w:r>
        <w:rPr>
          <w:rFonts w:hint="eastAsia"/>
        </w:rPr>
        <w:t>问及“办企业的目的”时，</w:t>
      </w:r>
      <w:r>
        <w:rPr>
          <w:rFonts w:hint="eastAsia"/>
        </w:rPr>
        <w:t>67.67%</w:t>
      </w:r>
      <w:r>
        <w:rPr>
          <w:rFonts w:hint="eastAsia"/>
        </w:rPr>
        <w:t>的选择“要打造一个有信仰、有使命感的企业”，</w:t>
      </w:r>
      <w:r>
        <w:rPr>
          <w:rFonts w:hint="eastAsia"/>
        </w:rPr>
        <w:t>64.93%</w:t>
      </w:r>
      <w:r>
        <w:rPr>
          <w:rFonts w:hint="eastAsia"/>
        </w:rPr>
        <w:t>的选择“追求更高层次的价值实现，绝不仅停留在赚钱层面上”，还有一半的企业家选择“让我的员</w:t>
      </w:r>
      <w:r>
        <w:rPr>
          <w:rFonts w:hint="eastAsia"/>
        </w:rPr>
        <w:lastRenderedPageBreak/>
        <w:t>工和身边的人吃好过好，幸福起来”和“能为顾客创造更多有价值的商品和服务”。</w:t>
      </w:r>
    </w:p>
    <w:p w:rsidR="00892436" w:rsidRDefault="00892436">
      <w:pPr>
        <w:ind w:firstLine="420"/>
      </w:pPr>
      <w:r>
        <w:rPr>
          <w:rFonts w:hint="eastAsia"/>
        </w:rPr>
        <w:t>社会责任意识日益增强，热心社会公益和光彩事业。在问及企业家的自身价值时，</w:t>
      </w:r>
      <w:r>
        <w:rPr>
          <w:rFonts w:hint="eastAsia"/>
        </w:rPr>
        <w:t>93.42%</w:t>
      </w:r>
      <w:r>
        <w:rPr>
          <w:rFonts w:hint="eastAsia"/>
        </w:rPr>
        <w:t>的企业家选择了“对社会的贡献力度”，</w:t>
      </w:r>
      <w:r>
        <w:rPr>
          <w:rFonts w:hint="eastAsia"/>
        </w:rPr>
        <w:t>77.81%</w:t>
      </w:r>
      <w:r>
        <w:rPr>
          <w:rFonts w:hint="eastAsia"/>
        </w:rPr>
        <w:t>的企业家选择“文化价值观”。</w:t>
      </w:r>
    </w:p>
    <w:p w:rsidR="00892436" w:rsidRDefault="00892436">
      <w:pPr>
        <w:ind w:firstLine="420"/>
      </w:pPr>
      <w:r>
        <w:rPr>
          <w:rFonts w:hint="eastAsia"/>
        </w:rPr>
        <w:t>年轻一代企业家中有很多“创一代”，在参与调研企业家中占到</w:t>
      </w:r>
      <w:r>
        <w:rPr>
          <w:rFonts w:hint="eastAsia"/>
        </w:rPr>
        <w:t>51.23%</w:t>
      </w:r>
      <w:r>
        <w:rPr>
          <w:rFonts w:hint="eastAsia"/>
        </w:rPr>
        <w:t>。作为年轻一代，他们认为自己与老一辈企业家最大的不同是“更具有冒险精神，眼界更开阔，眼光更长远”，占比</w:t>
      </w:r>
      <w:r>
        <w:rPr>
          <w:rFonts w:hint="eastAsia"/>
        </w:rPr>
        <w:t>75.34%</w:t>
      </w:r>
      <w:r>
        <w:rPr>
          <w:rFonts w:hint="eastAsia"/>
        </w:rPr>
        <w:t>，“更注重新的商业模式”占比</w:t>
      </w:r>
      <w:r>
        <w:rPr>
          <w:rFonts w:hint="eastAsia"/>
        </w:rPr>
        <w:t>75.34%</w:t>
      </w:r>
      <w:r>
        <w:rPr>
          <w:rFonts w:hint="eastAsia"/>
        </w:rPr>
        <w:t>，“目标更明确”则占到</w:t>
      </w:r>
      <w:r>
        <w:rPr>
          <w:rFonts w:hint="eastAsia"/>
        </w:rPr>
        <w:t>58.08%</w:t>
      </w:r>
      <w:r>
        <w:rPr>
          <w:rFonts w:hint="eastAsia"/>
        </w:rPr>
        <w:t>。问及企业成功因素，年轻一代企业家则选择的是企业文化、管理者、信誉和创新能力。</w:t>
      </w:r>
    </w:p>
    <w:p w:rsidR="00892436" w:rsidRDefault="00892436">
      <w:pPr>
        <w:ind w:firstLine="420"/>
      </w:pPr>
      <w:r>
        <w:rPr>
          <w:rFonts w:hint="eastAsia"/>
        </w:rPr>
        <w:t>思想状况存在主要问题</w:t>
      </w:r>
    </w:p>
    <w:p w:rsidR="00892436" w:rsidRDefault="00892436">
      <w:pPr>
        <w:ind w:firstLine="420"/>
      </w:pPr>
      <w:r>
        <w:rPr>
          <w:rFonts w:hint="eastAsia"/>
        </w:rPr>
        <w:t>小部分存在发展信心不足、社会责任意识淡薄、创新能力和管理水平弱</w:t>
      </w:r>
    </w:p>
    <w:p w:rsidR="00892436" w:rsidRDefault="00892436">
      <w:pPr>
        <w:ind w:firstLine="420"/>
      </w:pPr>
      <w:r>
        <w:rPr>
          <w:rFonts w:hint="eastAsia"/>
        </w:rPr>
        <w:t>由于目前世界经济仍处在国际金融危机后的深度调整期，</w:t>
      </w:r>
      <w:r>
        <w:rPr>
          <w:rFonts w:hint="eastAsia"/>
        </w:rPr>
        <w:t>2020</w:t>
      </w:r>
      <w:r>
        <w:rPr>
          <w:rFonts w:hint="eastAsia"/>
        </w:rPr>
        <w:t>年以来新冠肺炎疫情的重大影响，山西省部分年轻一代企业家的思想状况，也呈现一些复杂情况。表现为：</w:t>
      </w:r>
    </w:p>
    <w:p w:rsidR="00892436" w:rsidRDefault="00892436">
      <w:pPr>
        <w:ind w:firstLine="420"/>
      </w:pPr>
      <w:r>
        <w:rPr>
          <w:rFonts w:hint="eastAsia"/>
        </w:rPr>
        <w:t>对企业发展信心不足。营商环境不优、融资难、用工难、税费重是影响企业家发展信心的重要因素。从当前形势看，国内经济稳增长压力较大，</w:t>
      </w:r>
      <w:r>
        <w:rPr>
          <w:rFonts w:hint="eastAsia"/>
        </w:rPr>
        <w:t>2020</w:t>
      </w:r>
      <w:r>
        <w:rPr>
          <w:rFonts w:hint="eastAsia"/>
        </w:rPr>
        <w:t>年年初以来因为新冠肺炎疫情的影响，前两个季度经济承受巨大压力，从第三季度开始有所好转。但企业家对当前的经济形势或多或少有些担忧。广大年轻一代企业家对目前企业发展的担忧主要集中在：发展环境不公平占</w:t>
      </w:r>
      <w:r>
        <w:rPr>
          <w:rFonts w:hint="eastAsia"/>
        </w:rPr>
        <w:t>38.63%</w:t>
      </w:r>
      <w:r>
        <w:rPr>
          <w:rFonts w:hint="eastAsia"/>
        </w:rPr>
        <w:t>，担心支持政策会有变化占</w:t>
      </w:r>
      <w:r>
        <w:rPr>
          <w:rFonts w:hint="eastAsia"/>
        </w:rPr>
        <w:t>27.12%</w:t>
      </w:r>
      <w:r>
        <w:rPr>
          <w:rFonts w:hint="eastAsia"/>
        </w:rPr>
        <w:t>，担心行业垄断加剧占</w:t>
      </w:r>
      <w:r>
        <w:rPr>
          <w:rFonts w:hint="eastAsia"/>
        </w:rPr>
        <w:t>25.75%</w:t>
      </w:r>
      <w:r>
        <w:rPr>
          <w:rFonts w:hint="eastAsia"/>
        </w:rPr>
        <w:t>，还有</w:t>
      </w:r>
      <w:r>
        <w:rPr>
          <w:rFonts w:hint="eastAsia"/>
        </w:rPr>
        <w:t>5.48%</w:t>
      </w:r>
      <w:r>
        <w:rPr>
          <w:rFonts w:hint="eastAsia"/>
        </w:rPr>
        <w:t>的企业家担心财产不能得到有效保护。</w:t>
      </w:r>
    </w:p>
    <w:p w:rsidR="00892436" w:rsidRDefault="00892436">
      <w:pPr>
        <w:ind w:firstLine="420"/>
      </w:pPr>
      <w:r>
        <w:rPr>
          <w:rFonts w:hint="eastAsia"/>
        </w:rPr>
        <w:t>参政议政积极性较高，但能力较弱，部分人的动机有失偏颇。部分民营企业家自身素质不高，法治意识不够强，创新能力和管理水平亟需进一步提高。</w:t>
      </w:r>
    </w:p>
    <w:p w:rsidR="00892436" w:rsidRDefault="00892436">
      <w:pPr>
        <w:ind w:firstLine="420"/>
      </w:pPr>
      <w:r>
        <w:rPr>
          <w:rFonts w:hint="eastAsia"/>
        </w:rPr>
        <w:t>对企业家学历调查时，高中文化水平的占到</w:t>
      </w:r>
      <w:r>
        <w:rPr>
          <w:rFonts w:hint="eastAsia"/>
        </w:rPr>
        <w:t>21.1%</w:t>
      </w:r>
      <w:r>
        <w:rPr>
          <w:rFonts w:hint="eastAsia"/>
        </w:rPr>
        <w:t>，还有</w:t>
      </w:r>
      <w:r>
        <w:rPr>
          <w:rFonts w:hint="eastAsia"/>
        </w:rPr>
        <w:t>4.66%</w:t>
      </w:r>
      <w:r>
        <w:rPr>
          <w:rFonts w:hint="eastAsia"/>
        </w:rPr>
        <w:t>的企业家是初中及以下文化水平。在调查“创办企业的目的”中尚有</w:t>
      </w:r>
      <w:r>
        <w:rPr>
          <w:rFonts w:hint="eastAsia"/>
        </w:rPr>
        <w:t>3.56%</w:t>
      </w:r>
      <w:r>
        <w:rPr>
          <w:rFonts w:hint="eastAsia"/>
        </w:rPr>
        <w:t>的企业家选择的是“继承家族事业，不得不做”，这也和其他调研中了解到的部分老一代企业家“后继无人”，家族产业的发展遇到困难停滞不前相符合。</w:t>
      </w:r>
    </w:p>
    <w:p w:rsidR="00892436" w:rsidRDefault="00892436">
      <w:pPr>
        <w:ind w:firstLine="420"/>
      </w:pPr>
      <w:r>
        <w:rPr>
          <w:rFonts w:hint="eastAsia"/>
        </w:rPr>
        <w:t>有回报社会的责任心，但少数人的责任意识淡薄，没有摆正企业同国家、社会之间的关系。有部分民营企业家简单认为社会责任就是做企业慈善，还有</w:t>
      </w:r>
      <w:r>
        <w:rPr>
          <w:rFonts w:hint="eastAsia"/>
        </w:rPr>
        <w:t>3.84%</w:t>
      </w:r>
      <w:r>
        <w:rPr>
          <w:rFonts w:hint="eastAsia"/>
        </w:rPr>
        <w:t>的企业家认为企业做慈善是企业的避税行为，有</w:t>
      </w:r>
      <w:r>
        <w:rPr>
          <w:rFonts w:hint="eastAsia"/>
        </w:rPr>
        <w:t>17.81%</w:t>
      </w:r>
      <w:r>
        <w:rPr>
          <w:rFonts w:hint="eastAsia"/>
        </w:rPr>
        <w:t>的企业家则认为做不做慈善与企业的发展无关。</w:t>
      </w:r>
    </w:p>
    <w:p w:rsidR="00892436" w:rsidRDefault="00892436">
      <w:pPr>
        <w:ind w:firstLine="420"/>
      </w:pPr>
      <w:r>
        <w:rPr>
          <w:rFonts w:hint="eastAsia"/>
        </w:rPr>
        <w:t>加强思政教育建议</w:t>
      </w:r>
    </w:p>
    <w:p w:rsidR="00892436" w:rsidRDefault="00892436">
      <w:pPr>
        <w:ind w:firstLine="420"/>
      </w:pPr>
      <w:r>
        <w:rPr>
          <w:rFonts w:hint="eastAsia"/>
        </w:rPr>
        <w:t>进一步营造良好的政策环境、法治环境、市场环境和社会环境</w:t>
      </w:r>
    </w:p>
    <w:p w:rsidR="00892436" w:rsidRDefault="00892436">
      <w:pPr>
        <w:ind w:firstLine="420"/>
      </w:pPr>
      <w:r>
        <w:rPr>
          <w:rFonts w:hint="eastAsia"/>
        </w:rPr>
        <w:t>当前，山西省年轻一代企业家队伍的最大期望，在政治上给予信任、在政策上给予公平、在法律上给予保护、在舆论上给予鼓励，营造良好的政策环境、法治环境、市场环境和社会环境。</w:t>
      </w:r>
    </w:p>
    <w:p w:rsidR="00892436" w:rsidRDefault="00892436">
      <w:pPr>
        <w:ind w:firstLine="420"/>
      </w:pPr>
      <w:r>
        <w:rPr>
          <w:rFonts w:hint="eastAsia"/>
        </w:rPr>
        <w:t>助力山西非公经济和非公经济人士“两个健康”发展，尤其要做好年轻一代企业家的思想政治工作是一项系统工程，需要齐抓共管、形成合力。为此建议如下：</w:t>
      </w:r>
    </w:p>
    <w:p w:rsidR="00892436" w:rsidRDefault="00892436">
      <w:pPr>
        <w:ind w:firstLine="420"/>
      </w:pPr>
      <w:r>
        <w:rPr>
          <w:rFonts w:hint="eastAsia"/>
        </w:rPr>
        <w:t>我省各级党委、政府要在重视发展非公有制经济的同时，把教育引导非公有制经济人士健康成长放在更加重要的位置。对年轻一代企业家的成长进步多一份关注和支持。各级党委、政府每年要召开一次非公有制经济发展工作座谈会，听取并帮助他们解决思想上的主要困惑和发展中的突出问题。我省各级党委、人大、政府、政协领导班子成员经常同非公有制经济代表人士沟通交流，帮助答疑解惑、解决实际困难。各级宣传部门和各大新闻媒体，要坚持正面引导为主，重视宣传先进典型，在社会形成尊重企业家、崇尚创业创新的良好氛围。各级党委、政府要大力支持工商联开展非公有制经济人士思想政治工作，将非公有制经济人士教育培训纳入同级人才培训规划，给予必要的经费保障。</w:t>
      </w:r>
    </w:p>
    <w:p w:rsidR="00892436" w:rsidRDefault="00892436">
      <w:pPr>
        <w:ind w:firstLine="420"/>
      </w:pPr>
      <w:r>
        <w:rPr>
          <w:rFonts w:hint="eastAsia"/>
        </w:rPr>
        <w:t>在调查问卷中，企业家对山西省营商环境最亟待改进的方向排列，由高到低分别是：人民群众的法治意识、领导干部的法治观念、法律的公平性、法律的完善性、法律的执行力。建议全面督查《中共山西省委山西省人民政府关于支持民营经济发展的若干意见》（</w:t>
      </w:r>
      <w:r>
        <w:rPr>
          <w:rFonts w:hint="eastAsia"/>
        </w:rPr>
        <w:t>30</w:t>
      </w:r>
      <w:r>
        <w:rPr>
          <w:rFonts w:hint="eastAsia"/>
        </w:rPr>
        <w:t>条）等政策措施的贯彻落实情况，把现有政策真正落实到位。</w:t>
      </w:r>
    </w:p>
    <w:p w:rsidR="00892436" w:rsidRDefault="00892436">
      <w:pPr>
        <w:ind w:firstLine="420"/>
      </w:pPr>
      <w:r>
        <w:rPr>
          <w:rFonts w:hint="eastAsia"/>
        </w:rPr>
        <w:t>同时，要深化重点领域和关键环节的改革，确保不同市场主体平等使用生产要素、公平参与市场竞争，切实发挥市场在资源配置中的决定性作用。加大行政审批制度改革，进一步减少审批事项，优化审批流程，建立联审联评运行机制，加快构建标准化网上审批流程，提高办事效率。加大对涉及民营企业和民营企业家的合法权益的依法保护，把《山西省政法机关支持服务保障民营企业发展的指导意见》落到实处，为民营企业健康发展提供有力法治保障和服务。</w:t>
      </w:r>
    </w:p>
    <w:p w:rsidR="00892436" w:rsidRDefault="00892436">
      <w:pPr>
        <w:ind w:firstLine="420"/>
      </w:pPr>
      <w:r>
        <w:rPr>
          <w:rFonts w:hint="eastAsia"/>
        </w:rPr>
        <w:t>以抓非公党建为抓手，把对民营企业家的理想信念教育渗透到企业生产经营之中，要把做好思想政治工作与解决实际问题结合起来。让企业家认识到加强企业党建就是创造生产力。及时掌握民营企业家的思想动态，强化他们对党和政府的信任度。各级党委、政府要想方设法，切实解决当前企业发展中遇到的融资难、用工难、用地难、税费高的问题，提振企业发展的信心，更好地引导广大民营企业家坚定走中国特色社会主义道路这一信念。</w:t>
      </w:r>
    </w:p>
    <w:p w:rsidR="00892436" w:rsidRDefault="00892436">
      <w:pPr>
        <w:ind w:firstLine="420"/>
      </w:pPr>
      <w:r>
        <w:rPr>
          <w:rFonts w:hint="eastAsia"/>
        </w:rPr>
        <w:t>鼓励和激发民营企业更多地承担社会责任，政府应发挥积极作用。政府建立基础性的引导机制，树立社会责任企业榜样，通过赋予社会责任标杆企业税收优惠、优先采购权等方式，支持和鼓励企业积极践行社会责任。各级政府和主流媒体要持续宣传民营企业承担社会责任的正面典型，打造民营企业家积极承担社会责任的舆论氛围。主动收集企业经营管理行为，积极征求社会公众意见，定期评价企业的社会责任表现，通过社会的舆论监督，防止企业社会责任缺失行为发生。</w:t>
      </w:r>
    </w:p>
    <w:p w:rsidR="00892436" w:rsidRDefault="00892436">
      <w:pPr>
        <w:ind w:firstLine="420"/>
      </w:pPr>
      <w:r>
        <w:rPr>
          <w:rFonts w:hint="eastAsia"/>
        </w:rPr>
        <w:t>山西省工商联宣传教育部</w:t>
      </w:r>
    </w:p>
    <w:p w:rsidR="00892436" w:rsidRDefault="00892436">
      <w:pPr>
        <w:jc w:val="right"/>
      </w:pPr>
      <w:r>
        <w:rPr>
          <w:rFonts w:hint="eastAsia"/>
        </w:rPr>
        <w:t>山西日报</w:t>
      </w:r>
      <w:r>
        <w:rPr>
          <w:rFonts w:hint="eastAsia"/>
        </w:rPr>
        <w:t>2021-02-22</w:t>
      </w:r>
    </w:p>
    <w:p w:rsidR="00892436" w:rsidRDefault="00892436"/>
    <w:p w:rsidR="00892436" w:rsidRDefault="00892436" w:rsidP="00E353C4">
      <w:pPr>
        <w:sectPr w:rsidR="00892436" w:rsidSect="00E353C4">
          <w:type w:val="continuous"/>
          <w:pgSz w:w="11906" w:h="16838"/>
          <w:pgMar w:top="1644" w:right="1236" w:bottom="1418" w:left="1814" w:header="851" w:footer="907" w:gutter="0"/>
          <w:pgNumType w:start="1"/>
          <w:cols w:space="720"/>
          <w:docGrid w:type="lines" w:linePitch="341" w:charSpace="2373"/>
        </w:sectPr>
      </w:pPr>
    </w:p>
    <w:p w:rsidR="002A5C67" w:rsidRDefault="002A5C67"/>
    <w:sectPr w:rsidR="002A5C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92436"/>
    <w:rsid w:val="002A5C67"/>
    <w:rsid w:val="008924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24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24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533</Words>
  <Characters>3039</Characters>
  <Application>Microsoft Office Word</Application>
  <DocSecurity>0</DocSecurity>
  <Lines>25</Lines>
  <Paragraphs>7</Paragraphs>
  <ScaleCrop>false</ScaleCrop>
  <Company>微软中国</Company>
  <LinksUpToDate>false</LinksUpToDate>
  <CharactersWithSpaces>3565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2023-02-24T01:23:00Z</dcterms:created>
</cp:coreProperties>
</file>