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6AD9" w:rsidRDefault="00856AD9">
      <w:pPr>
        <w:pStyle w:val="1"/>
      </w:pPr>
      <w:r>
        <w:rPr>
          <w:rFonts w:hint="eastAsia"/>
        </w:rPr>
        <w:t>广汉青商会：积极引领培育新生代企业家健康成长</w:t>
      </w:r>
    </w:p>
    <w:p w:rsidR="00856AD9" w:rsidRDefault="00856AD9">
      <w:pPr>
        <w:ind w:firstLine="420"/>
        <w:jc w:val="left"/>
      </w:pPr>
      <w:r>
        <w:rPr>
          <w:rFonts w:hint="eastAsia"/>
        </w:rPr>
        <w:t>作为全省</w:t>
      </w:r>
      <w:r>
        <w:rPr>
          <w:rFonts w:hint="eastAsia"/>
        </w:rPr>
        <w:t>19</w:t>
      </w:r>
      <w:r>
        <w:rPr>
          <w:rFonts w:hint="eastAsia"/>
        </w:rPr>
        <w:t>家商会之一、德阳地区唯一一家全国“四好”商会，广汉青商会自</w:t>
      </w:r>
      <w:r>
        <w:rPr>
          <w:rFonts w:hint="eastAsia"/>
        </w:rPr>
        <w:t>2016</w:t>
      </w:r>
      <w:r>
        <w:rPr>
          <w:rFonts w:hint="eastAsia"/>
        </w:rPr>
        <w:t>年</w:t>
      </w:r>
      <w:r>
        <w:rPr>
          <w:rFonts w:hint="eastAsia"/>
        </w:rPr>
        <w:t>1</w:t>
      </w:r>
      <w:r>
        <w:rPr>
          <w:rFonts w:hint="eastAsia"/>
        </w:rPr>
        <w:t>月成立以来，紧紧围绕“两个健康”主题，坚持政治建会、团结立会、服务兴会、改革强会，创新工作管理机制，强化综合服务功能，提升服务会员水平，积极打造新生代企业家健康成长服务平台。</w:t>
      </w:r>
    </w:p>
    <w:p w:rsidR="00856AD9" w:rsidRDefault="00856AD9">
      <w:pPr>
        <w:ind w:firstLine="420"/>
        <w:jc w:val="left"/>
      </w:pPr>
      <w:r>
        <w:rPr>
          <w:rFonts w:hint="eastAsia"/>
        </w:rPr>
        <w:t>一、强化政治引领，培养新时代民营经济发展接班人</w:t>
      </w:r>
    </w:p>
    <w:p w:rsidR="00856AD9" w:rsidRDefault="00856AD9">
      <w:pPr>
        <w:ind w:firstLine="420"/>
        <w:jc w:val="left"/>
      </w:pPr>
      <w:r>
        <w:rPr>
          <w:rFonts w:hint="eastAsia"/>
        </w:rPr>
        <w:t>一是建强商会党组织。成立广汉青商会党支部并由市委组织部选派党建指导员指导开展党建工作。通过参加“学习十九大</w:t>
      </w:r>
      <w:r>
        <w:rPr>
          <w:rFonts w:hint="eastAsia"/>
        </w:rPr>
        <w:t>.</w:t>
      </w:r>
      <w:r>
        <w:rPr>
          <w:rFonts w:hint="eastAsia"/>
        </w:rPr>
        <w:t>共谋新发展”专题学习、“不忘创业初心</w:t>
      </w:r>
      <w:r>
        <w:rPr>
          <w:rFonts w:hint="eastAsia"/>
        </w:rPr>
        <w:t>.</w:t>
      </w:r>
      <w:r>
        <w:rPr>
          <w:rFonts w:hint="eastAsia"/>
        </w:rPr>
        <w:t>接力改革伟业”主题教育活动、“两新”组织红色经典朗诵会等，教育青年企业家听党话、跟党走，践行社会主义核心价值观。</w:t>
      </w:r>
    </w:p>
    <w:p w:rsidR="00856AD9" w:rsidRDefault="00856AD9">
      <w:pPr>
        <w:ind w:firstLine="420"/>
        <w:jc w:val="left"/>
      </w:pPr>
      <w:r>
        <w:rPr>
          <w:rFonts w:hint="eastAsia"/>
        </w:rPr>
        <w:t>二是畅通参政议政渠道。积极推荐优秀青年企业家进入各级人大、政协、工商联组织，提升青年企业家建言献策水平。目前，广汉青商会中有省工商联执委</w:t>
      </w:r>
      <w:r>
        <w:rPr>
          <w:rFonts w:hint="eastAsia"/>
        </w:rPr>
        <w:t>2</w:t>
      </w:r>
      <w:r>
        <w:rPr>
          <w:rFonts w:hint="eastAsia"/>
        </w:rPr>
        <w:t>人、省青联委员</w:t>
      </w:r>
      <w:r>
        <w:rPr>
          <w:rFonts w:hint="eastAsia"/>
        </w:rPr>
        <w:t>1</w:t>
      </w:r>
      <w:r>
        <w:rPr>
          <w:rFonts w:hint="eastAsia"/>
        </w:rPr>
        <w:t>人、德阳人大代表</w:t>
      </w:r>
      <w:r>
        <w:rPr>
          <w:rFonts w:hint="eastAsia"/>
        </w:rPr>
        <w:t>3</w:t>
      </w:r>
      <w:r>
        <w:rPr>
          <w:rFonts w:hint="eastAsia"/>
        </w:rPr>
        <w:t>人、德阳市工商联执常委</w:t>
      </w:r>
      <w:r>
        <w:rPr>
          <w:rFonts w:hint="eastAsia"/>
        </w:rPr>
        <w:t>3</w:t>
      </w:r>
      <w:r>
        <w:rPr>
          <w:rFonts w:hint="eastAsia"/>
        </w:rPr>
        <w:t>人、德阳市青联委员</w:t>
      </w:r>
      <w:r>
        <w:rPr>
          <w:rFonts w:hint="eastAsia"/>
        </w:rPr>
        <w:t>5</w:t>
      </w:r>
      <w:r>
        <w:rPr>
          <w:rFonts w:hint="eastAsia"/>
        </w:rPr>
        <w:t>人、广汉市人大代表</w:t>
      </w:r>
      <w:r>
        <w:rPr>
          <w:rFonts w:hint="eastAsia"/>
        </w:rPr>
        <w:t>5</w:t>
      </w:r>
      <w:r>
        <w:rPr>
          <w:rFonts w:hint="eastAsia"/>
        </w:rPr>
        <w:t>人、广汉市政协委员</w:t>
      </w:r>
      <w:r>
        <w:rPr>
          <w:rFonts w:hint="eastAsia"/>
        </w:rPr>
        <w:t>5</w:t>
      </w:r>
      <w:r>
        <w:rPr>
          <w:rFonts w:hint="eastAsia"/>
        </w:rPr>
        <w:t>人、广汉市工商联执常委</w:t>
      </w:r>
      <w:r>
        <w:rPr>
          <w:rFonts w:hint="eastAsia"/>
        </w:rPr>
        <w:t>13</w:t>
      </w:r>
      <w:r>
        <w:rPr>
          <w:rFonts w:hint="eastAsia"/>
        </w:rPr>
        <w:t>人。</w:t>
      </w:r>
    </w:p>
    <w:p w:rsidR="00856AD9" w:rsidRDefault="00856AD9">
      <w:pPr>
        <w:ind w:firstLine="420"/>
        <w:jc w:val="left"/>
      </w:pPr>
      <w:r>
        <w:rPr>
          <w:rFonts w:hint="eastAsia"/>
        </w:rPr>
        <w:t>三是培育树立先进典型。</w:t>
      </w:r>
      <w:r>
        <w:rPr>
          <w:rFonts w:hint="eastAsia"/>
        </w:rPr>
        <w:t>2017</w:t>
      </w:r>
      <w:r>
        <w:rPr>
          <w:rFonts w:hint="eastAsia"/>
        </w:rPr>
        <w:t>、</w:t>
      </w:r>
      <w:r>
        <w:rPr>
          <w:rFonts w:hint="eastAsia"/>
        </w:rPr>
        <w:t>2018</w:t>
      </w:r>
      <w:r>
        <w:rPr>
          <w:rFonts w:hint="eastAsia"/>
        </w:rPr>
        <w:t>连续两年在全市范围内开展“广汉市新生代非公有制经济人士之星”评选活动，推荐评选出肖雄、向世杰、付莉棚等</w:t>
      </w:r>
      <w:r>
        <w:rPr>
          <w:rFonts w:hint="eastAsia"/>
        </w:rPr>
        <w:t>20</w:t>
      </w:r>
      <w:r>
        <w:rPr>
          <w:rFonts w:hint="eastAsia"/>
        </w:rPr>
        <w:t>名青年企业家为“广汉市新生代非公有制经济人士之星”。瑞宝生物、星环铝业、写诚客栈等一批由青年企业家领军的代表性企业正逐步成为推动我市经济发展的新兴力量</w:t>
      </w:r>
      <w:r>
        <w:rPr>
          <w:rFonts w:hint="eastAsia"/>
        </w:rPr>
        <w:t>;</w:t>
      </w:r>
      <w:r>
        <w:rPr>
          <w:rFonts w:hint="eastAsia"/>
        </w:rPr>
        <w:t>四是引导会员履行社会责任。自成立以来，广汉青商会以捐赠救助、义工服务等形式组织开展“抗击新冠肺炎疫情万人爱心接力”、“万企帮万村”精准扶贫行动、“牵手金阳</w:t>
      </w:r>
      <w:r>
        <w:rPr>
          <w:rFonts w:hint="eastAsia"/>
        </w:rPr>
        <w:t>.</w:t>
      </w:r>
      <w:r>
        <w:rPr>
          <w:rFonts w:hint="eastAsia"/>
        </w:rPr>
        <w:t>共奔小康”主题公益活动、“关爱老人暖冬行”等，累计捐款捐物达</w:t>
      </w:r>
      <w:r>
        <w:rPr>
          <w:rFonts w:hint="eastAsia"/>
        </w:rPr>
        <w:t>400</w:t>
      </w:r>
      <w:r>
        <w:rPr>
          <w:rFonts w:hint="eastAsia"/>
        </w:rPr>
        <w:t>余万元。</w:t>
      </w:r>
    </w:p>
    <w:p w:rsidR="00856AD9" w:rsidRDefault="00856AD9">
      <w:pPr>
        <w:ind w:firstLine="420"/>
        <w:jc w:val="left"/>
      </w:pPr>
      <w:r>
        <w:rPr>
          <w:rFonts w:hint="eastAsia"/>
        </w:rPr>
        <w:t>二、创新工作机制，打造青年企业家健康成长孵化器</w:t>
      </w:r>
    </w:p>
    <w:p w:rsidR="00856AD9" w:rsidRDefault="00856AD9">
      <w:pPr>
        <w:ind w:firstLine="420"/>
        <w:jc w:val="left"/>
      </w:pPr>
      <w:r>
        <w:rPr>
          <w:rFonts w:hint="eastAsia"/>
        </w:rPr>
        <w:t>一是建立轮值团队机制。由</w:t>
      </w:r>
      <w:r>
        <w:rPr>
          <w:rFonts w:hint="eastAsia"/>
        </w:rPr>
        <w:t>1</w:t>
      </w:r>
      <w:r>
        <w:rPr>
          <w:rFonts w:hint="eastAsia"/>
        </w:rPr>
        <w:t>名副会长、</w:t>
      </w:r>
      <w:r>
        <w:rPr>
          <w:rFonts w:hint="eastAsia"/>
        </w:rPr>
        <w:t>1</w:t>
      </w:r>
      <w:r>
        <w:rPr>
          <w:rFonts w:hint="eastAsia"/>
        </w:rPr>
        <w:t>名常委及</w:t>
      </w:r>
      <w:r>
        <w:rPr>
          <w:rFonts w:hint="eastAsia"/>
        </w:rPr>
        <w:t>2</w:t>
      </w:r>
      <w:r>
        <w:rPr>
          <w:rFonts w:hint="eastAsia"/>
        </w:rPr>
        <w:t>名会员组成工作团队开展为期三个月的轮值工作，具体负责商会运作管理和工作活动开展。目前已开展轮值</w:t>
      </w:r>
      <w:r>
        <w:rPr>
          <w:rFonts w:hint="eastAsia"/>
        </w:rPr>
        <w:t>6</w:t>
      </w:r>
      <w:r>
        <w:rPr>
          <w:rFonts w:hint="eastAsia"/>
        </w:rPr>
        <w:t>期，共有</w:t>
      </w:r>
      <w:r>
        <w:rPr>
          <w:rFonts w:hint="eastAsia"/>
        </w:rPr>
        <w:t>24</w:t>
      </w:r>
      <w:r>
        <w:rPr>
          <w:rFonts w:hint="eastAsia"/>
        </w:rPr>
        <w:t>人次参与了轮值锻炼。通过建立轮值团队机制，让更多的副会长、常委、会员履岗担责，展示工作才华。</w:t>
      </w:r>
    </w:p>
    <w:p w:rsidR="00856AD9" w:rsidRDefault="00856AD9">
      <w:pPr>
        <w:ind w:firstLine="420"/>
        <w:jc w:val="left"/>
      </w:pPr>
      <w:r>
        <w:rPr>
          <w:rFonts w:hint="eastAsia"/>
        </w:rPr>
        <w:t>二是建立分组活动机制。根据会员行业特点，将会员划分为</w:t>
      </w:r>
      <w:r>
        <w:rPr>
          <w:rFonts w:hint="eastAsia"/>
        </w:rPr>
        <w:t>7</w:t>
      </w:r>
      <w:r>
        <w:rPr>
          <w:rFonts w:hint="eastAsia"/>
        </w:rPr>
        <w:t>个小组开展分组活动，由</w:t>
      </w:r>
      <w:r>
        <w:rPr>
          <w:rFonts w:hint="eastAsia"/>
        </w:rPr>
        <w:t>1</w:t>
      </w:r>
      <w:r>
        <w:rPr>
          <w:rFonts w:hint="eastAsia"/>
        </w:rPr>
        <w:t>名副会长担任组长</w:t>
      </w:r>
      <w:r>
        <w:rPr>
          <w:rFonts w:hint="eastAsia"/>
        </w:rPr>
        <w:t>(</w:t>
      </w:r>
      <w:r>
        <w:rPr>
          <w:rFonts w:hint="eastAsia"/>
        </w:rPr>
        <w:t>召集人</w:t>
      </w:r>
      <w:r>
        <w:rPr>
          <w:rFonts w:hint="eastAsia"/>
        </w:rPr>
        <w:t>)</w:t>
      </w:r>
      <w:r>
        <w:rPr>
          <w:rFonts w:hint="eastAsia"/>
        </w:rPr>
        <w:t>，</w:t>
      </w:r>
      <w:r>
        <w:rPr>
          <w:rFonts w:hint="eastAsia"/>
        </w:rPr>
        <w:t>1</w:t>
      </w:r>
      <w:r>
        <w:rPr>
          <w:rFonts w:hint="eastAsia"/>
        </w:rPr>
        <w:t>名常委和会员担任副组长</w:t>
      </w:r>
      <w:r>
        <w:rPr>
          <w:rFonts w:hint="eastAsia"/>
        </w:rPr>
        <w:t>(</w:t>
      </w:r>
      <w:r>
        <w:rPr>
          <w:rFonts w:hint="eastAsia"/>
        </w:rPr>
        <w:t>联络员</w:t>
      </w:r>
      <w:r>
        <w:rPr>
          <w:rFonts w:hint="eastAsia"/>
        </w:rPr>
        <w:t>)</w:t>
      </w:r>
      <w:r>
        <w:rPr>
          <w:rFonts w:hint="eastAsia"/>
        </w:rPr>
        <w:t>，通过开展小型化、专题化小组活动，让商会会员联系更加紧密，商会的凝聚力、向心力进一步增强。</w:t>
      </w:r>
    </w:p>
    <w:p w:rsidR="00856AD9" w:rsidRDefault="00856AD9">
      <w:pPr>
        <w:ind w:firstLine="420"/>
        <w:jc w:val="left"/>
      </w:pPr>
      <w:r>
        <w:rPr>
          <w:rFonts w:hint="eastAsia"/>
        </w:rPr>
        <w:t>三是建立学习提升机制。每年有计划、系统性组织会员参加各级组织部、统战部以及工商联在高校、社院举办的“明日之星”企业家培训班、非公经济人士读书班、新生代企业家综合能力提升专题培训学习。通过参加专题学习培训活动，有效提升了青年企业家的管理能力和综合素质。</w:t>
      </w:r>
    </w:p>
    <w:p w:rsidR="00856AD9" w:rsidRDefault="00856AD9">
      <w:pPr>
        <w:ind w:firstLine="420"/>
        <w:jc w:val="left"/>
      </w:pPr>
      <w:r>
        <w:rPr>
          <w:rFonts w:hint="eastAsia"/>
        </w:rPr>
        <w:t>三、促进互动交流，构建民营企业融合发展大平台</w:t>
      </w:r>
    </w:p>
    <w:p w:rsidR="00856AD9" w:rsidRDefault="00856AD9">
      <w:pPr>
        <w:ind w:firstLine="420"/>
        <w:jc w:val="left"/>
      </w:pPr>
      <w:r>
        <w:rPr>
          <w:rFonts w:hint="eastAsia"/>
        </w:rPr>
        <w:t>一是扩大对外联谊交往。坚持对标“北上广”的学习理念，组织会员到上海黄浦、深圳、成都、遂宁等地青商会开展联谊交流，与上海黄浦区青商会、上海台州商会、绵竹青商会缔结为友好商会。</w:t>
      </w:r>
    </w:p>
    <w:p w:rsidR="00856AD9" w:rsidRDefault="00856AD9">
      <w:pPr>
        <w:ind w:firstLine="420"/>
        <w:jc w:val="left"/>
      </w:pPr>
      <w:r>
        <w:rPr>
          <w:rFonts w:hint="eastAsia"/>
        </w:rPr>
        <w:t>二是加强会员走访调研。通过实地参观、座谈交流等形式，定期对会员企业进行走访，收集了解会员企业在发展中遇到的问题和困难以及对商会工作的意见建议。通过开展专题调研，协调解决了会员企业反映的区域环评规划、厂房改扩建及搬迁等问题。</w:t>
      </w:r>
    </w:p>
    <w:p w:rsidR="00856AD9" w:rsidRDefault="00856AD9">
      <w:pPr>
        <w:ind w:firstLine="420"/>
        <w:jc w:val="left"/>
      </w:pPr>
      <w:r>
        <w:rPr>
          <w:rFonts w:hint="eastAsia"/>
        </w:rPr>
        <w:lastRenderedPageBreak/>
        <w:t>三是搭建政企交流平台。邀请经信、发改、人社、商务等职能部门列席青商会会议，宣传解读相关涉企政策法规，帮助会员用好用活各类政策。成功创建为“广汉市高校毕业生</w:t>
      </w:r>
      <w:r>
        <w:rPr>
          <w:rFonts w:hint="eastAsia"/>
        </w:rPr>
        <w:t>(</w:t>
      </w:r>
      <w:r>
        <w:rPr>
          <w:rFonts w:hint="eastAsia"/>
        </w:rPr>
        <w:t>青年</w:t>
      </w:r>
      <w:r>
        <w:rPr>
          <w:rFonts w:hint="eastAsia"/>
        </w:rPr>
        <w:t>)</w:t>
      </w:r>
      <w:r>
        <w:rPr>
          <w:rFonts w:hint="eastAsia"/>
        </w:rPr>
        <w:t>就业见习基地”，为会员企业建立稳定的人才输送渠道创造了有利条件。同时与邮储银行广汉支行、中国移动广汉分公司、中国平安财险广汉支公司、广汉市中医院建立了战略合作关系，为会员企业发展提供相关服务。</w:t>
      </w:r>
    </w:p>
    <w:p w:rsidR="00856AD9" w:rsidRDefault="00856AD9">
      <w:pPr>
        <w:ind w:firstLine="420"/>
        <w:jc w:val="left"/>
      </w:pPr>
      <w:r>
        <w:rPr>
          <w:rFonts w:hint="eastAsia"/>
        </w:rPr>
        <w:t>四是举办系列主题活动。根据青年企业家的特点和需求，举办“雒城青创快闪集市”、“书香致远</w:t>
      </w:r>
      <w:r>
        <w:rPr>
          <w:rFonts w:hint="eastAsia"/>
        </w:rPr>
        <w:t xml:space="preserve"> </w:t>
      </w:r>
      <w:r>
        <w:rPr>
          <w:rFonts w:hint="eastAsia"/>
        </w:rPr>
        <w:t>青韵流长”读书分享会、“同迎中秋</w:t>
      </w:r>
      <w:r>
        <w:rPr>
          <w:rFonts w:hint="eastAsia"/>
        </w:rPr>
        <w:t>.</w:t>
      </w:r>
      <w:r>
        <w:rPr>
          <w:rFonts w:hint="eastAsia"/>
        </w:rPr>
        <w:t>共叙传承”企业家分享交流沙龙、“风雅儒商</w:t>
      </w:r>
      <w:r>
        <w:rPr>
          <w:rFonts w:hint="eastAsia"/>
        </w:rPr>
        <w:t>.</w:t>
      </w:r>
      <w:r>
        <w:rPr>
          <w:rFonts w:hint="eastAsia"/>
        </w:rPr>
        <w:t>花姿物语”花艺插花活动等，丰富青年企业家的业余文化生活，积极打造具有文化底蕴的特色商会组织。</w:t>
      </w:r>
    </w:p>
    <w:p w:rsidR="00856AD9" w:rsidRDefault="00856AD9">
      <w:pPr>
        <w:ind w:firstLine="420"/>
        <w:jc w:val="left"/>
      </w:pPr>
      <w:r>
        <w:rPr>
          <w:rFonts w:hint="eastAsia"/>
        </w:rPr>
        <w:t>(</w:t>
      </w:r>
      <w:r>
        <w:rPr>
          <w:rFonts w:hint="eastAsia"/>
        </w:rPr>
        <w:t>广汉市工商业联合会</w:t>
      </w:r>
      <w:r>
        <w:rPr>
          <w:rFonts w:hint="eastAsia"/>
        </w:rPr>
        <w:t xml:space="preserve"> </w:t>
      </w:r>
      <w:r>
        <w:rPr>
          <w:rFonts w:hint="eastAsia"/>
        </w:rPr>
        <w:t>供稿</w:t>
      </w:r>
      <w:r>
        <w:rPr>
          <w:rFonts w:hint="eastAsia"/>
        </w:rPr>
        <w:t>)</w:t>
      </w:r>
    </w:p>
    <w:p w:rsidR="00856AD9" w:rsidRDefault="00856AD9">
      <w:pPr>
        <w:ind w:firstLine="420"/>
        <w:jc w:val="right"/>
      </w:pPr>
      <w:r>
        <w:rPr>
          <w:rFonts w:hint="eastAsia"/>
        </w:rPr>
        <w:t>四川在线</w:t>
      </w:r>
      <w:r>
        <w:rPr>
          <w:rFonts w:hint="eastAsia"/>
        </w:rPr>
        <w:t>2020-08-31</w:t>
      </w:r>
    </w:p>
    <w:p w:rsidR="00856AD9" w:rsidRDefault="00856AD9" w:rsidP="00E353C4">
      <w:pPr>
        <w:sectPr w:rsidR="00856AD9" w:rsidSect="00E353C4">
          <w:type w:val="continuous"/>
          <w:pgSz w:w="11906" w:h="16838"/>
          <w:pgMar w:top="1644" w:right="1236" w:bottom="1418" w:left="1814" w:header="851" w:footer="907" w:gutter="0"/>
          <w:pgNumType w:start="1"/>
          <w:cols w:space="720"/>
          <w:docGrid w:type="lines" w:linePitch="341" w:charSpace="2373"/>
        </w:sectPr>
      </w:pPr>
    </w:p>
    <w:p w:rsidR="0072741D" w:rsidRDefault="0072741D"/>
    <w:sectPr w:rsidR="007274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56AD9"/>
    <w:rsid w:val="0072741D"/>
    <w:rsid w:val="00856A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6A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56A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248</Words>
  <Characters>1419</Characters>
  <Application>Microsoft Office Word</Application>
  <DocSecurity>0</DocSecurity>
  <Lines>11</Lines>
  <Paragraphs>3</Paragraphs>
  <ScaleCrop>false</ScaleCrop>
  <Company>微软中国</Company>
  <LinksUpToDate>false</LinksUpToDate>
  <CharactersWithSpaces>1664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2023-02-24T01:23:00Z</dcterms:created>
</cp:coreProperties>
</file>