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3E" w:rsidRDefault="0064723E" w:rsidP="00DB7188">
      <w:pPr>
        <w:pStyle w:val="1"/>
      </w:pPr>
      <w:r>
        <w:rPr>
          <w:rFonts w:hint="eastAsia"/>
        </w:rPr>
        <w:t>新城南街社区经验分享：疏通堵点、“锁定”安全感！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大抓基层强堡垒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入户入企访群众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北苑街道坚决贯彻党的二十大提出的“坚持大抓基层的鲜明导向”要求，进一步加强党的全面领导，强化各级党组织以人民为中心的发展理念，按照区委组织部统一部署，在辖区范围内广泛开展“大抓基层强堡垒、入户入企访群众”活动，广泛倾听民情民意、排解民忧民愁。北苑街道“苑闻其详”微信公众号特推出专栏，持续跟进记录工作动态，跟踪报道活动开展过程中的先进典型和先进经验。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01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新城南街社区工作经验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按照“大抓基层强堡垒、入户入企访群众”的相关工作要求，新城南街社区党总支坚持以党建为引领、主动作为、靠前站位，以实干精神深入基层一线走访，切实倾听百姓所思所想所盼，脚踏实地为群众办实事、解难题。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01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“接诉即办”，</w:t>
      </w:r>
      <w:r>
        <w:rPr>
          <w:rFonts w:hint="eastAsia"/>
        </w:rPr>
        <w:t>8</w:t>
      </w:r>
      <w:r>
        <w:rPr>
          <w:rFonts w:hint="eastAsia"/>
        </w:rPr>
        <w:t>年返水难题终得解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感谢党、感谢政府、感谢我们社区的好书记，彻底解决了困扰我们</w:t>
      </w:r>
      <w:r>
        <w:rPr>
          <w:rFonts w:hint="eastAsia"/>
        </w:rPr>
        <w:t>8</w:t>
      </w:r>
      <w:r>
        <w:rPr>
          <w:rFonts w:hint="eastAsia"/>
        </w:rPr>
        <w:t>年的返水问题！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近日，新城南街社区富力金禧花园小区的居民和阿姨满怀感激，将一面“心系社区居民，为民排忧解难”的锦旗送到了社区党总支书记郭晨旭的手中，感谢他设身处地为百姓着想、真心实意为群众办实事。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原来，和阿姨一家住在一楼，入住以来，家里就经常出现返水的情况。最严重的时候，水从厨房、卫生间流出来，书房、客厅里到处都是水。虽然每次出现返水，物业公司都会协调工作人员进行管道疏通，但是没过多久，水患又会卷土重来。反反复复的管道堵塞不能彻底疏通，和阿姨一家不胜其烦。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得知和阿姨的困扰，郭晨旭立即将情况汇报给街道工委，千方百计找思路、想对策。同时积极协调资源，寻找专业施工队，对问题点位进行排查维修。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经排查，管道堵塞是由于回填土下沉导致排水主管道变形损坏造成的。工作人员随即对损坏管道进行更换，从根本上解决了和阿姨家多年反复返水的问题。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考虑到像和阿姨家这样面临返水困境的居民不止一户，郭晨旭靠前站位、主动作为，深入居民身边，实地调研小区一楼堵水情况。经摸排，小区内存在返水情况的住户仍有十几户。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郭晨旭向街道工委反映相关情况，在街道工委的统筹协调下，市民诉求处置中心、社区、物业等相关部门心往一处想、劲儿往一处使，富力金禧花园小区下水管道抢修工程顺利进入到施工阶段。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从一个案例入手，成功解决居民面临的一类急难愁盼。新城南街社区党总支急群众之所急、解群众之所困，获得小区居民的一致点赞。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02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“未诉先办”，</w:t>
      </w:r>
      <w:r>
        <w:rPr>
          <w:rFonts w:hint="eastAsia"/>
        </w:rPr>
        <w:t>84</w:t>
      </w:r>
      <w:r>
        <w:rPr>
          <w:rFonts w:hint="eastAsia"/>
        </w:rPr>
        <w:t>户居民安全感满满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加密刷卡单元门禁安全放心，室内对讲电话全部换新……近日，家住新城南街社区中山大街</w:t>
      </w:r>
      <w:r>
        <w:rPr>
          <w:rFonts w:hint="eastAsia"/>
        </w:rPr>
        <w:t>52</w:t>
      </w:r>
      <w:r>
        <w:rPr>
          <w:rFonts w:hint="eastAsia"/>
        </w:rPr>
        <w:t>号院的居民安全感爆棚。在社区党总支的协调推动下，小区</w:t>
      </w:r>
      <w:r>
        <w:rPr>
          <w:rFonts w:hint="eastAsia"/>
        </w:rPr>
        <w:t>84</w:t>
      </w:r>
      <w:r>
        <w:rPr>
          <w:rFonts w:hint="eastAsia"/>
        </w:rPr>
        <w:t>户居民免费更换了的门禁安保设备。崭新的门禁系统使用起来灵敏又方便，大家再也不用为开门难、不安全而担忧了。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据了解，</w:t>
      </w:r>
      <w:r>
        <w:rPr>
          <w:rFonts w:hint="eastAsia"/>
        </w:rPr>
        <w:t>52</w:t>
      </w:r>
      <w:r>
        <w:rPr>
          <w:rFonts w:hint="eastAsia"/>
        </w:rPr>
        <w:t>号院建成于</w:t>
      </w:r>
      <w:r>
        <w:rPr>
          <w:rFonts w:hint="eastAsia"/>
        </w:rPr>
        <w:t>2003</w:t>
      </w:r>
      <w:r>
        <w:rPr>
          <w:rFonts w:hint="eastAsia"/>
        </w:rPr>
        <w:t>年，由于年久失修，</w:t>
      </w:r>
      <w:r>
        <w:rPr>
          <w:rFonts w:hint="eastAsia"/>
        </w:rPr>
        <w:t>6</w:t>
      </w:r>
      <w:r>
        <w:rPr>
          <w:rFonts w:hint="eastAsia"/>
        </w:rPr>
        <w:t>个单元楼的门禁多处出现按钮失灵的问题，不仅给居民出行带来诸多不便，而且存在安全隐患。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新城南街社区党总支在主动入户、上门问需的过程中，广泛收集群众的核心诉求、认真听取居民呼声。在得知</w:t>
      </w:r>
      <w:r>
        <w:rPr>
          <w:rFonts w:hint="eastAsia"/>
        </w:rPr>
        <w:t>52</w:t>
      </w:r>
      <w:r>
        <w:rPr>
          <w:rFonts w:hint="eastAsia"/>
        </w:rPr>
        <w:t>号院居民的忧心事儿后，立即联系物业核实情况。经确认，小区原有的门禁系统是通过政府惠民工程安装的，设备老化严重，且已超出保修期，维修价值不大。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家门口的安全与人民群众的生活息息相关，马虎不得！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郭晨旭向前一步、“未诉先办”，积极督促协调物业管理公司，快速推进实施了</w:t>
      </w:r>
      <w:r>
        <w:rPr>
          <w:rFonts w:hint="eastAsia"/>
        </w:rPr>
        <w:t>52</w:t>
      </w:r>
      <w:r>
        <w:rPr>
          <w:rFonts w:hint="eastAsia"/>
        </w:rPr>
        <w:t>号院门禁系统更新工程，把民生实事办到群众身边、办进群众心坎里。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民生无小事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枝叶总关情</w:t>
      </w:r>
    </w:p>
    <w:p w:rsidR="0064723E" w:rsidRDefault="0064723E" w:rsidP="00DB7188">
      <w:pPr>
        <w:ind w:firstLine="420"/>
        <w:jc w:val="left"/>
      </w:pPr>
      <w:r>
        <w:rPr>
          <w:rFonts w:hint="eastAsia"/>
        </w:rPr>
        <w:t>下一步，新城南街社区党总支将持续深入开展“大抓基层强堡垒，入户入企访群众”活动，切实增强主动意识、责任意识和协同意识，密切联系群众、改进工作作风，以务实的举措、切实的行动，解民忧民愁、办实效实事。</w:t>
      </w:r>
    </w:p>
    <w:p w:rsidR="0064723E" w:rsidRDefault="0064723E" w:rsidP="00DB7188">
      <w:pPr>
        <w:ind w:firstLine="420"/>
        <w:jc w:val="right"/>
      </w:pPr>
      <w:r>
        <w:rPr>
          <w:rFonts w:hint="eastAsia"/>
        </w:rPr>
        <w:t>苑闻其详</w:t>
      </w:r>
      <w:r>
        <w:rPr>
          <w:rFonts w:hint="eastAsia"/>
        </w:rPr>
        <w:t>2023-03-02</w:t>
      </w:r>
    </w:p>
    <w:p w:rsidR="0064723E" w:rsidRDefault="0064723E" w:rsidP="00B431ED">
      <w:pPr>
        <w:sectPr w:rsidR="0064723E" w:rsidSect="00B431E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17B03" w:rsidRDefault="00E17B03"/>
    <w:sectPr w:rsidR="00E17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723E"/>
    <w:rsid w:val="0064723E"/>
    <w:rsid w:val="00E1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4723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4723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/>
  <cp:revision>1</cp:revision>
  <dcterms:created xsi:type="dcterms:W3CDTF">2023-03-13T07:29:00Z</dcterms:created>
</cp:coreProperties>
</file>