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76" w:rsidRDefault="004F5F76">
      <w:pPr>
        <w:pStyle w:val="1"/>
      </w:pPr>
      <w:r>
        <w:rPr>
          <w:rFonts w:hint="eastAsia"/>
        </w:rPr>
        <w:t>两会 | 张施慧代表：加快新型智慧社区建设</w:t>
      </w:r>
    </w:p>
    <w:p w:rsidR="004F5F76" w:rsidRDefault="004F5F76">
      <w:pPr>
        <w:ind w:firstLine="420"/>
        <w:jc w:val="left"/>
      </w:pPr>
      <w:r>
        <w:rPr>
          <w:rFonts w:hint="eastAsia"/>
        </w:rPr>
        <w:t>第十四届全国人大代表</w:t>
      </w:r>
    </w:p>
    <w:p w:rsidR="004F5F76" w:rsidRDefault="004F5F76">
      <w:pPr>
        <w:ind w:firstLine="420"/>
        <w:jc w:val="left"/>
      </w:pPr>
      <w:r>
        <w:rPr>
          <w:rFonts w:hint="eastAsia"/>
        </w:rPr>
        <w:t>中国联通黑龙江分公司南城城市综合网格智家班长张施慧</w:t>
      </w:r>
    </w:p>
    <w:p w:rsidR="004F5F76" w:rsidRDefault="004F5F76">
      <w:pPr>
        <w:ind w:firstLine="420"/>
        <w:jc w:val="left"/>
      </w:pPr>
      <w:r>
        <w:rPr>
          <w:rFonts w:hint="eastAsia"/>
        </w:rPr>
        <w:t>今年两会，中国联通黑龙江分公司南城城市综合网格智家班长张施慧当选全国人大代表。她提出了关于加快推进智慧社区建设的建议。张施慧在建议中指出，社区是社会的基本单元，是连接城市、小区、家庭的重要桥梁。从老百姓的衣食住行到政府的公共服务、社会治理，无不与社区的管理服务能力紧密相关。</w:t>
      </w:r>
    </w:p>
    <w:p w:rsidR="004F5F76" w:rsidRDefault="004F5F76">
      <w:pPr>
        <w:ind w:firstLine="420"/>
        <w:jc w:val="left"/>
      </w:pPr>
      <w:r>
        <w:rPr>
          <w:rFonts w:hint="eastAsia"/>
        </w:rPr>
        <w:t>粗放传统的社区管理服务已远远不能适应数字经济时代人民群众日益增强的生产生活需要。因此，张施慧认为，打造智慧共享、和睦共治的新型智慧社区，是提升社区居民的幸福感，提升城市管理水平，构建和谐宜居环境的必要途径。</w:t>
      </w:r>
    </w:p>
    <w:p w:rsidR="004F5F76" w:rsidRDefault="004F5F76">
      <w:pPr>
        <w:ind w:firstLine="420"/>
        <w:jc w:val="left"/>
      </w:pPr>
      <w:r>
        <w:rPr>
          <w:rFonts w:hint="eastAsia"/>
        </w:rPr>
        <w:t>为加快推进智慧社区建设，为社区居民提供安全、舒适、便捷、低碳的现代化、智慧化生活环境，形成智能化的社区管理服务模式，张施慧提出如下建议。</w:t>
      </w:r>
    </w:p>
    <w:p w:rsidR="004F5F76" w:rsidRDefault="004F5F76">
      <w:pPr>
        <w:ind w:firstLine="420"/>
        <w:jc w:val="left"/>
      </w:pPr>
      <w:r>
        <w:rPr>
          <w:rFonts w:hint="eastAsia"/>
        </w:rPr>
        <w:t>一是因地制宜，合理规划设计。结合本地社区实际和特点，做好智慧社区建设可行性、需求性分析，加强统筹普适的整体框架体系设计，以数字化、网格化、智能化、互动化、协同化为基本特征，将服务方式、管理方式、生活方式融为一体，推动形成具有典型地方特色的智慧社区长效运营和管理模式。</w:t>
      </w:r>
    </w:p>
    <w:p w:rsidR="004F5F76" w:rsidRDefault="004F5F76">
      <w:pPr>
        <w:ind w:firstLine="420"/>
        <w:jc w:val="left"/>
      </w:pPr>
      <w:r>
        <w:rPr>
          <w:rFonts w:hint="eastAsia"/>
        </w:rPr>
        <w:t>二是多方参与，共建合作生态。智慧社区建设是一个系统工程，建设和发展需要社会各方面的协同合作。要紧密结合区域实际，建立政府主导、多方参与的智慧社区建设体系，动员全社会力量广泛参与，尤其要发挥电信运营商本地服务能力强、生态合作丰富的优势，吸引各类社会资本参与项目融资、建设和运营。政府要落实出台相关政策，加大对智慧社区建设的投入。</w:t>
      </w:r>
    </w:p>
    <w:p w:rsidR="004F5F76" w:rsidRDefault="004F5F76">
      <w:pPr>
        <w:ind w:firstLine="420"/>
        <w:jc w:val="left"/>
      </w:pPr>
      <w:r>
        <w:rPr>
          <w:rFonts w:hint="eastAsia"/>
        </w:rPr>
        <w:t>三是需求导向，挖掘社区资源。在政务服务、公共安全、社会治理、城市管理等领域充分挖掘与社区相关联的资源，打通数据流通通道，让百姓办事更加方便快捷。在社区养老、社区医疗、社区教育、社区购物、社区物流等领域打造智慧化的社区服务配套生活圈，让社区居民享受到智慧社区服务的便利，提升百姓生活幸福感。</w:t>
      </w:r>
    </w:p>
    <w:p w:rsidR="004F5F76" w:rsidRDefault="004F5F76">
      <w:pPr>
        <w:ind w:firstLine="420"/>
        <w:jc w:val="left"/>
      </w:pPr>
      <w:r>
        <w:rPr>
          <w:rFonts w:hint="eastAsia"/>
        </w:rPr>
        <w:t>四是创新模式，试点先行先试。社区之间差异很大，应因地制宜，切合实际，立足当前需求，适度超前谋划。可结合区域特点，采取试点先行的模式，在基础设施条件较好的小区进行探索推进，优先考虑新建楼盘、老旧社区改造，逐步分期分批打造智慧社区应用试点，总结经验做法和建设模式，复制优化全面推进。</w:t>
      </w:r>
    </w:p>
    <w:p w:rsidR="004F5F76" w:rsidRDefault="004F5F76">
      <w:pPr>
        <w:ind w:firstLine="420"/>
        <w:jc w:val="left"/>
      </w:pPr>
      <w:r>
        <w:rPr>
          <w:rFonts w:hint="eastAsia"/>
        </w:rPr>
        <w:t>五是加强培训，提升人员能力。推进智慧社区建设是一项技术性强、涉及面广、关联度高的复杂工程，对社区人员素质要求高，需要既懂业务又懂技术的社区工作人才。因此，要注重人才培养，逐步培养集技术、业务和行政能力于一身的复合型人才，为智慧社区发展提供强大的智力支持和人才储备。</w:t>
      </w:r>
    </w:p>
    <w:p w:rsidR="004F5F76" w:rsidRDefault="004F5F76">
      <w:pPr>
        <w:ind w:firstLine="420"/>
        <w:jc w:val="right"/>
      </w:pPr>
      <w:r>
        <w:rPr>
          <w:rFonts w:hint="eastAsia"/>
        </w:rPr>
        <w:t>新浪网</w:t>
      </w:r>
      <w:r>
        <w:rPr>
          <w:rFonts w:hint="eastAsia"/>
        </w:rPr>
        <w:t>2023-03-04</w:t>
      </w:r>
    </w:p>
    <w:p w:rsidR="004F5F76" w:rsidRDefault="004F5F76" w:rsidP="007C518B">
      <w:pPr>
        <w:sectPr w:rsidR="004F5F76" w:rsidSect="007C518B">
          <w:type w:val="continuous"/>
          <w:pgSz w:w="11906" w:h="16838"/>
          <w:pgMar w:top="1644" w:right="1236" w:bottom="1418" w:left="1814" w:header="851" w:footer="907" w:gutter="0"/>
          <w:pgNumType w:start="1"/>
          <w:cols w:space="720"/>
          <w:docGrid w:type="lines" w:linePitch="341" w:charSpace="2373"/>
        </w:sectPr>
      </w:pPr>
    </w:p>
    <w:p w:rsidR="000834DD" w:rsidRDefault="000834DD"/>
    <w:sectPr w:rsidR="000834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5F76"/>
    <w:rsid w:val="000834DD"/>
    <w:rsid w:val="004F5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5F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F5F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Company>Microsoft</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2023-03-06T07:51:00Z</dcterms:created>
</cp:coreProperties>
</file>