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53" w:rsidRDefault="00C61C53" w:rsidP="00FD7E14">
      <w:pPr>
        <w:pStyle w:val="1"/>
      </w:pPr>
      <w:r w:rsidRPr="00FD7E14">
        <w:rPr>
          <w:rFonts w:hint="eastAsia"/>
        </w:rPr>
        <w:t>郑树丽</w:t>
      </w:r>
      <w:r>
        <w:rPr>
          <w:rFonts w:hint="eastAsia"/>
        </w:rPr>
        <w:t>创建了“融合为民”书记工作室</w:t>
      </w:r>
      <w:r w:rsidRPr="00FD7E14">
        <w:rPr>
          <w:rFonts w:hint="eastAsia"/>
        </w:rPr>
        <w:t>：情系</w:t>
      </w:r>
      <w:r w:rsidRPr="00FD7E14">
        <w:t>温暖</w:t>
      </w:r>
      <w:r>
        <w:rPr>
          <w:rFonts w:hint="eastAsia"/>
        </w:rPr>
        <w:t>双合家园社区</w:t>
      </w:r>
      <w:r w:rsidRPr="00FD7E14">
        <w:t>“</w:t>
      </w:r>
      <w:r w:rsidRPr="00FD7E14">
        <w:t>大家庭</w:t>
      </w:r>
      <w:r w:rsidRPr="00FD7E14">
        <w:t>”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日前，全国妇联公布《关于表彰全国三八红旗手标兵、全国三八红旗手、全国三八红旗集体和全国巾帼建功标兵、全国巾帼文明岗、全国巾帼建功先进集体的决定》。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其中朝阳区垡头街道双合家园社区党委书记、社区居委会主任郑树丽荣获全国三八红旗手称号。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双合家园社区党委书记、社区居委会主任郑树丽扎根基层近</w:t>
      </w:r>
      <w:r>
        <w:t>20</w:t>
      </w:r>
      <w:r>
        <w:t>年，在工作中她总是真诚待人、踏实做事，她常说</w:t>
      </w:r>
      <w:r>
        <w:t>“</w:t>
      </w:r>
      <w:r>
        <w:t>要想别人真诚待你，你就应当首先主动真诚地去对待别人，要想居民认可你，你就要实实在在为居民解决难题</w:t>
      </w:r>
      <w:r>
        <w:t>”</w:t>
      </w:r>
      <w:r>
        <w:t>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从无到有</w:t>
      </w:r>
      <w:r>
        <w:rPr>
          <w:rFonts w:ascii="MS Mincho" w:eastAsia="MS Mincho" w:hAnsi="MS Mincho" w:cs="MS Mincho" w:hint="eastAsia"/>
        </w:rPr>
        <w:t> </w:t>
      </w:r>
      <w:r>
        <w:t>敲开居民</w:t>
      </w:r>
      <w:r>
        <w:t>“</w:t>
      </w:r>
      <w:r>
        <w:t>心门</w:t>
      </w:r>
      <w:r>
        <w:t>”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双合家园社区是</w:t>
      </w:r>
      <w:r>
        <w:t>2013</w:t>
      </w:r>
      <w:r>
        <w:t>年建成的保障房小区，是典型的城市中心区疏散人口和外来人口的承接地。居民构成复杂导致需求多样化，这给社区治理带来了不小的挑战。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从城市中心区搬迁到双合家园居住，对这里的居民来说是个不小的心理落差，而对当时新走进小区的双合居委会来说，如何化解居民心中的这个“疙瘩”，也是个不小的难题。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化解居民心中的落差感、挖掘党员力量、动员志愿者参与……这些成为摆在郑树丽面前的难题。为此，郑树丽决定用富有“人情味”的服务做好社区工作。她带领社区工作者开展“敲家门”行动，完善了社区内空巢老人、失独老人、残疾人等</w:t>
      </w:r>
      <w:r>
        <w:t>11</w:t>
      </w:r>
      <w:r>
        <w:t>类人员台账，甚至把家庭养犬的情况都给摸清了。通过</w:t>
      </w:r>
      <w:r>
        <w:t>“</w:t>
      </w:r>
      <w:r>
        <w:t>敲家门</w:t>
      </w:r>
      <w:r>
        <w:t>”</w:t>
      </w:r>
      <w:r>
        <w:t>行动，</w:t>
      </w:r>
      <w:r>
        <w:t>“</w:t>
      </w:r>
      <w:r>
        <w:t>农社对接</w:t>
      </w:r>
      <w:r>
        <w:t>”</w:t>
      </w:r>
      <w:r>
        <w:t>菜车及大型超市购物班车进了小区，缓解了居民反映买菜不方便的问题。通过</w:t>
      </w:r>
      <w:r>
        <w:t>“</w:t>
      </w:r>
      <w:r>
        <w:t>敲家门</w:t>
      </w:r>
      <w:r>
        <w:t>”</w:t>
      </w:r>
      <w:r>
        <w:t>行动，她整合社会共建资源</w:t>
      </w:r>
      <w:r>
        <w:t>10</w:t>
      </w:r>
      <w:r>
        <w:t>万元，在辖区花瓣广场安装了休闲座椅、晾衣杆、健身器材、石桌石椅，让社区居民连连称赞。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勇于创新</w:t>
      </w:r>
      <w:r>
        <w:rPr>
          <w:rFonts w:ascii="MS Mincho" w:eastAsia="MS Mincho" w:hAnsi="MS Mincho" w:cs="MS Mincho" w:hint="eastAsia"/>
        </w:rPr>
        <w:t> </w:t>
      </w:r>
      <w:r>
        <w:t>营造家园</w:t>
      </w:r>
      <w:r>
        <w:t>“</w:t>
      </w:r>
      <w:r>
        <w:t>融合</w:t>
      </w:r>
      <w:r>
        <w:t>”</w:t>
      </w:r>
      <w:r>
        <w:t>氛围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郑树丽深知社区治理不仅需要多方力量的共同参与，更需要有专业的方法。针对保障房社区居民融合度和安全感较低的问题，郑树丽不断进行走访和思考，推出“我们是一家人”工作理念，打造“融合式”工作法，组建了舞蹈、合唱等</w:t>
      </w:r>
      <w:r>
        <w:t>11</w:t>
      </w:r>
      <w:r>
        <w:t>支文体队伍和编辑部、红娘室等</w:t>
      </w:r>
      <w:r>
        <w:t>6</w:t>
      </w:r>
      <w:r>
        <w:t>支功能型自治队伍，协助新迁入居民适应社区生活；利用增能项目，对失业人员、困难家庭等进行帮扶。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“‘融合式’工作法重在社区资源融合，重在为民服务，让居民有实实在在的获得感，从而提升对家园的认同感。”郑树丽说。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创立党建品牌</w:t>
      </w:r>
      <w:r>
        <w:t xml:space="preserve"> </w:t>
      </w:r>
      <w:r>
        <w:t>畅通沟通渠道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为畅通居民与社区沟通渠道，郑树丽创立了“社区移动议事厅”党建品牌，将社区议事厅搬到居民楼下。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在郑树丽的带领下，双合家园社区党委联合社会工作者开展高空抛物移动议事会。现场，有居民支持安装摄像头监控高空抛物住户，有居民建议加强居民自我管理，从源头上杜绝高空抛物现象等。最后，居民们自发签订了杜绝高空抛物承诺书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通过议事协商方式，还解决了停车难题。“由于社区临近地铁，经常出现车辆临停现象，为此，我们召集物业、业主代表、驻区单位召开议事协商会，并通过张贴通知、与业主签约等方式，解决了这一问题。”</w:t>
      </w:r>
      <w:r>
        <w:t xml:space="preserve"> </w:t>
      </w:r>
      <w:r>
        <w:t>郑树丽说。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以身作则</w:t>
      </w:r>
      <w:r>
        <w:t xml:space="preserve"> </w:t>
      </w:r>
      <w:r>
        <w:t>打造过硬社区工作者队伍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能把工作干得有声有色，与郑树丽好学是分不开的。她利用工作之余考取了社工师资格证书；利用到北京大学进修的机会，撰写的《城乡接合部社区服务问题及对策研究》被评为了北京大学研修班优秀论文；她以人大代表身份屡次建言献策、破解了一个个难题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郑树丽创建了“融合为民”书记工作室，在她的带领下，打造了一支支“讲政治、讲梦想、讲激情、讲团结、讲奉献、讲规矩”的过硬队伍，培养了不少优秀社区人才。至今，已有</w:t>
      </w:r>
      <w:r>
        <w:t>12</w:t>
      </w:r>
      <w:r>
        <w:t>人走向社区正职、副职等领导岗位。</w:t>
      </w:r>
    </w:p>
    <w:p w:rsidR="00C61C53" w:rsidRDefault="00C61C53" w:rsidP="00C61C53">
      <w:pPr>
        <w:ind w:firstLineChars="200" w:firstLine="420"/>
      </w:pPr>
      <w:r>
        <w:rPr>
          <w:rFonts w:hint="eastAsia"/>
        </w:rPr>
        <w:t>“干了这一行，现在越来越爱这一行了。”</w:t>
      </w:r>
      <w:r>
        <w:t xml:space="preserve"> </w:t>
      </w:r>
      <w:r>
        <w:t>郑树丽用自己的实际行动诠释着一名社区工作者的初心和坚守。</w:t>
      </w:r>
    </w:p>
    <w:p w:rsidR="00C61C53" w:rsidRPr="00FD7E14" w:rsidRDefault="00C61C53" w:rsidP="00FD7E14">
      <w:pPr>
        <w:jc w:val="right"/>
      </w:pPr>
      <w:r w:rsidRPr="00FD7E14">
        <w:rPr>
          <w:rFonts w:hint="eastAsia"/>
        </w:rPr>
        <w:t>北京社区报</w:t>
      </w:r>
      <w:r w:rsidRPr="00FD7E14">
        <w:t>2023</w:t>
      </w:r>
      <w:r>
        <w:rPr>
          <w:rFonts w:hint="eastAsia"/>
        </w:rPr>
        <w:t>-</w:t>
      </w:r>
      <w:r w:rsidRPr="00FD7E14">
        <w:t>03</w:t>
      </w:r>
      <w:r>
        <w:rPr>
          <w:rFonts w:hint="eastAsia"/>
        </w:rPr>
        <w:t>-</w:t>
      </w:r>
      <w:r w:rsidRPr="00FD7E14">
        <w:t>09</w:t>
      </w:r>
    </w:p>
    <w:p w:rsidR="00C61C53" w:rsidRDefault="00C61C53" w:rsidP="002C6AE5">
      <w:pPr>
        <w:sectPr w:rsidR="00C61C53" w:rsidSect="002C6A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4B8F" w:rsidRDefault="00B14B8F"/>
    <w:sectPr w:rsidR="00B1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C53"/>
    <w:rsid w:val="00B14B8F"/>
    <w:rsid w:val="00C6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1C5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61C5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/>
  <cp:revision>1</cp:revision>
  <dcterms:created xsi:type="dcterms:W3CDTF">2023-03-15T02:38:00Z</dcterms:created>
</cp:coreProperties>
</file>