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57A" w:rsidRDefault="0087057A" w:rsidP="000B79FA">
      <w:pPr>
        <w:pStyle w:val="1"/>
      </w:pPr>
      <w:r w:rsidRPr="000B79FA">
        <w:rPr>
          <w:rFonts w:hint="eastAsia"/>
        </w:rPr>
        <w:t>大屯街道召开党组织书记抓基层党建述职评议考核工作会</w:t>
      </w:r>
    </w:p>
    <w:p w:rsidR="0087057A" w:rsidRDefault="0087057A" w:rsidP="0087057A">
      <w:pPr>
        <w:ind w:firstLineChars="200" w:firstLine="420"/>
      </w:pPr>
      <w:r>
        <w:rPr>
          <w:rFonts w:hint="eastAsia"/>
        </w:rPr>
        <w:t>述职评议“交答卷”，踔厉奋发“开新局”。近日，大屯街道召开党组织书记抓基层党建述职评议考核工作会，总结过去一年抓基层党建工作成效，相互学习交流、借鉴经验，分析查找问题和不足，明确下一步工作方向和重点，推动基层党建工作水平实现新提升。</w:t>
      </w:r>
    </w:p>
    <w:p w:rsidR="0087057A" w:rsidRDefault="0087057A" w:rsidP="0087057A">
      <w:pPr>
        <w:ind w:firstLineChars="200" w:firstLine="420"/>
      </w:pPr>
      <w:r>
        <w:rPr>
          <w:rFonts w:hint="eastAsia"/>
        </w:rPr>
        <w:t>区人大代表金朵、郑宇、朱迎波，区政协委员史若晗、王鑫、陈雪峰，街道领导班子成员，六办一队三中心负责人、各社区党委书记、副书记参加会议。会议由街道工委书记徐继锋主持。</w:t>
      </w:r>
    </w:p>
    <w:p w:rsidR="0087057A" w:rsidRDefault="0087057A" w:rsidP="0087057A">
      <w:pPr>
        <w:ind w:firstLineChars="200" w:firstLine="420"/>
      </w:pPr>
      <w:r>
        <w:rPr>
          <w:rFonts w:hint="eastAsia"/>
        </w:rPr>
        <w:t>会议采取“述评结合”的方式，各社区党委书记围绕履职主要情况、存在的主要问题、下一步工作思路等方面进行述职，全方位展示了基层党建工作成果。</w:t>
      </w:r>
    </w:p>
    <w:p w:rsidR="0087057A" w:rsidRDefault="0087057A" w:rsidP="0087057A">
      <w:pPr>
        <w:ind w:firstLineChars="200" w:firstLine="420"/>
      </w:pPr>
      <w:r>
        <w:rPr>
          <w:rFonts w:hint="eastAsia"/>
        </w:rPr>
        <w:t>街道工委书记徐继锋对各社区党委书记述职情况逐一进行了有针对性的点评，指出了各社区的特色亮点与问题不足。</w:t>
      </w:r>
    </w:p>
    <w:p w:rsidR="0087057A" w:rsidRDefault="0087057A" w:rsidP="0087057A">
      <w:pPr>
        <w:ind w:firstLineChars="200" w:firstLine="420"/>
      </w:pPr>
      <w:r>
        <w:rPr>
          <w:rFonts w:hint="eastAsia"/>
        </w:rPr>
        <w:t>区人大代表、区政协委员进行点评，大家纷纷表示，听了大家的述职，感触很深，大屯各基层党组织书记认真履行主体责任，在推进基层党建和社区治理中认清责任、找准定位、积极作为，在大屯形成了大抓党建的思想共识和行动自觉，全面推进党的建设各方面工作。</w:t>
      </w:r>
    </w:p>
    <w:p w:rsidR="0087057A" w:rsidRDefault="0087057A" w:rsidP="0087057A">
      <w:pPr>
        <w:ind w:firstLineChars="200" w:firstLine="420"/>
      </w:pPr>
      <w:r>
        <w:rPr>
          <w:rFonts w:hint="eastAsia"/>
        </w:rPr>
        <w:t>最后，街道工委书记徐继锋对过去一年党建工作给予充分肯定，同时也指出了在党建基础工作、基层治理能力等方面存在的问题和不足，并就进一步做好基层党建工作提出了四点建议：</w:t>
      </w:r>
    </w:p>
    <w:p w:rsidR="0087057A" w:rsidRDefault="0087057A" w:rsidP="0087057A">
      <w:pPr>
        <w:ind w:firstLineChars="200" w:firstLine="420"/>
      </w:pPr>
      <w:r>
        <w:rPr>
          <w:rFonts w:hint="eastAsia"/>
        </w:rPr>
        <w:t>始终把党的政治建设摆在首位</w:t>
      </w:r>
    </w:p>
    <w:p w:rsidR="0087057A" w:rsidRDefault="0087057A" w:rsidP="0087057A">
      <w:pPr>
        <w:ind w:firstLineChars="200" w:firstLine="420"/>
      </w:pPr>
      <w:r>
        <w:rPr>
          <w:rFonts w:hint="eastAsia"/>
        </w:rPr>
        <w:t>持之以恒用习近平新时代中国特色社会主义思想武装头脑、指导实践、推动工作，全面对标党的二十大各项决策部署，把党的建设放在地区发展大局中统筹谋划，将市委、区委的决策部署转化为地区的具体任务，为党员干部投身地区建设发展提供施展拳脚的舞台，深入激发坚定跟党走、奋进新征程的精气神。</w:t>
      </w:r>
    </w:p>
    <w:p w:rsidR="0087057A" w:rsidRDefault="0087057A" w:rsidP="0087057A">
      <w:pPr>
        <w:ind w:firstLineChars="200" w:firstLine="420"/>
      </w:pPr>
      <w:r>
        <w:rPr>
          <w:rFonts w:hint="eastAsia"/>
        </w:rPr>
        <w:t>坚持以高质量党建引领高质量发展</w:t>
      </w:r>
    </w:p>
    <w:p w:rsidR="0087057A" w:rsidRDefault="0087057A" w:rsidP="0087057A">
      <w:pPr>
        <w:ind w:firstLineChars="200" w:firstLine="420"/>
      </w:pPr>
      <w:r>
        <w:rPr>
          <w:rFonts w:hint="eastAsia"/>
        </w:rPr>
        <w:t>围绕“经济工作要实现‘开门红’、接诉即办要打好翻身仗、疫情防控要落实新要求”三个重点，发挥好“</w:t>
      </w:r>
      <w:r>
        <w:t>DT51”</w:t>
      </w:r>
      <w:r>
        <w:t>产业发展和全市首个中关村社区的龙头作用和带动作用，深入推进街道整体工作，不断深化党建引领吹哨报到、接诉即办改革，探索党建引领、多方参与、居民共治的基层治理路子，建设充满活力、美好幸福的家园。</w:t>
      </w:r>
    </w:p>
    <w:p w:rsidR="0087057A" w:rsidRDefault="0087057A" w:rsidP="0087057A">
      <w:pPr>
        <w:ind w:firstLineChars="200" w:firstLine="420"/>
      </w:pPr>
      <w:r>
        <w:rPr>
          <w:rFonts w:hint="eastAsia"/>
        </w:rPr>
        <w:t>牢固树立大抓基层的鲜明导向</w:t>
      </w:r>
    </w:p>
    <w:p w:rsidR="0087057A" w:rsidRDefault="0087057A" w:rsidP="0087057A">
      <w:pPr>
        <w:ind w:firstLineChars="200" w:firstLine="420"/>
      </w:pPr>
      <w:r>
        <w:rPr>
          <w:rFonts w:hint="eastAsia"/>
        </w:rPr>
        <w:t>坚持强功能、抓基本、补短板、重创新，扎实推进基层党组织建设，抓好党群服务中心、优秀书记工作室等平台建设，深化社会领域党建“十百千万”示范工程和红色头雁会客厅机制，进一步发挥党建工作协调委员会“一会五委”作用，持续提高党支部规范化建设水平，打造更多党建品牌，努力使基层党建连点成线。</w:t>
      </w:r>
    </w:p>
    <w:p w:rsidR="0087057A" w:rsidRDefault="0087057A" w:rsidP="0087057A">
      <w:pPr>
        <w:ind w:firstLineChars="200" w:firstLine="420"/>
      </w:pPr>
      <w:r>
        <w:rPr>
          <w:rFonts w:hint="eastAsia"/>
        </w:rPr>
        <w:t>切实把抓好党建作为最大政绩</w:t>
      </w:r>
    </w:p>
    <w:p w:rsidR="0087057A" w:rsidRDefault="0087057A" w:rsidP="0087057A">
      <w:pPr>
        <w:ind w:firstLineChars="200" w:firstLine="420"/>
      </w:pPr>
      <w:r>
        <w:rPr>
          <w:rFonts w:hint="eastAsia"/>
        </w:rPr>
        <w:t>基层党组织要侧重研究党建、思考党建、抓好党建，树立党建思维，深入学习和领悟抓班子带队伍谋发展，走出“在泥沼里照老样子爬行”的懈怠，精通和善用“党建思维”，推动基层党建工作高质量发展。</w:t>
      </w:r>
    </w:p>
    <w:p w:rsidR="0087057A" w:rsidRDefault="0087057A" w:rsidP="0087057A">
      <w:pPr>
        <w:ind w:firstLineChars="200" w:firstLine="420"/>
      </w:pPr>
      <w:r>
        <w:rPr>
          <w:rFonts w:hint="eastAsia"/>
        </w:rPr>
        <w:t>述出责任、评出压力、议出实效</w:t>
      </w:r>
    </w:p>
    <w:p w:rsidR="0087057A" w:rsidRDefault="0087057A" w:rsidP="0087057A">
      <w:pPr>
        <w:ind w:firstLineChars="200" w:firstLine="420"/>
      </w:pPr>
      <w:r>
        <w:rPr>
          <w:rFonts w:hint="eastAsia"/>
        </w:rPr>
        <w:t>街道将继续对标对表党的二十大</w:t>
      </w:r>
    </w:p>
    <w:p w:rsidR="0087057A" w:rsidRDefault="0087057A" w:rsidP="0087057A">
      <w:pPr>
        <w:ind w:firstLineChars="200" w:firstLine="420"/>
      </w:pPr>
      <w:r>
        <w:rPr>
          <w:rFonts w:hint="eastAsia"/>
        </w:rPr>
        <w:t>赋予党建工作的新任务新使命</w:t>
      </w:r>
    </w:p>
    <w:p w:rsidR="0087057A" w:rsidRDefault="0087057A" w:rsidP="0087057A">
      <w:pPr>
        <w:ind w:firstLineChars="200" w:firstLine="420"/>
      </w:pPr>
      <w:r>
        <w:rPr>
          <w:rFonts w:hint="eastAsia"/>
        </w:rPr>
        <w:t>坚持以党的建设为引领</w:t>
      </w:r>
    </w:p>
    <w:p w:rsidR="0087057A" w:rsidRDefault="0087057A" w:rsidP="0087057A">
      <w:pPr>
        <w:ind w:firstLineChars="200" w:firstLine="420"/>
      </w:pPr>
      <w:r>
        <w:rPr>
          <w:rFonts w:hint="eastAsia"/>
        </w:rPr>
        <w:t>立足奥运功能区和国际交往区定位</w:t>
      </w:r>
    </w:p>
    <w:p w:rsidR="0087057A" w:rsidRDefault="0087057A" w:rsidP="0087057A">
      <w:pPr>
        <w:ind w:firstLineChars="200" w:firstLine="420"/>
      </w:pPr>
      <w:r>
        <w:rPr>
          <w:rFonts w:hint="eastAsia"/>
        </w:rPr>
        <w:t>紧密围绕街道年度发展思路和</w:t>
      </w:r>
    </w:p>
    <w:p w:rsidR="0087057A" w:rsidRDefault="0087057A" w:rsidP="0087057A">
      <w:pPr>
        <w:ind w:firstLineChars="200" w:firstLine="420"/>
      </w:pPr>
      <w:r>
        <w:rPr>
          <w:rFonts w:hint="eastAsia"/>
        </w:rPr>
        <w:t>“一轴三带一核心”产业格局</w:t>
      </w:r>
    </w:p>
    <w:p w:rsidR="0087057A" w:rsidRDefault="0087057A" w:rsidP="0087057A">
      <w:pPr>
        <w:ind w:firstLineChars="200" w:firstLine="420"/>
      </w:pPr>
      <w:r>
        <w:rPr>
          <w:rFonts w:hint="eastAsia"/>
        </w:rPr>
        <w:t>凝心聚力，开新局、谱新篇</w:t>
      </w:r>
    </w:p>
    <w:p w:rsidR="0087057A" w:rsidRDefault="0087057A" w:rsidP="0087057A">
      <w:pPr>
        <w:ind w:firstLineChars="200" w:firstLine="420"/>
      </w:pPr>
      <w:r>
        <w:rPr>
          <w:rFonts w:hint="eastAsia"/>
        </w:rPr>
        <w:t>不断开创大屯基层党建工作新局面</w:t>
      </w:r>
    </w:p>
    <w:p w:rsidR="0087057A" w:rsidRPr="000B79FA" w:rsidRDefault="0087057A" w:rsidP="000B79FA">
      <w:pPr>
        <w:jc w:val="right"/>
      </w:pPr>
      <w:r>
        <w:rPr>
          <w:rFonts w:hint="eastAsia"/>
        </w:rPr>
        <w:t>北京市朝阳区大屯街道办事处</w:t>
      </w:r>
      <w:r>
        <w:t>2023-02-22</w:t>
      </w:r>
    </w:p>
    <w:p w:rsidR="0087057A" w:rsidRDefault="0087057A" w:rsidP="00291753">
      <w:pPr>
        <w:sectPr w:rsidR="0087057A" w:rsidSect="00291753">
          <w:type w:val="continuous"/>
          <w:pgSz w:w="11906" w:h="16838"/>
          <w:pgMar w:top="1644" w:right="1236" w:bottom="1418" w:left="1814" w:header="851" w:footer="907" w:gutter="0"/>
          <w:pgNumType w:start="1"/>
          <w:cols w:space="720"/>
          <w:docGrid w:type="lines" w:linePitch="341" w:charSpace="2373"/>
        </w:sectPr>
      </w:pPr>
    </w:p>
    <w:p w:rsidR="002A4A0C" w:rsidRDefault="002A4A0C"/>
    <w:sectPr w:rsidR="002A4A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057A"/>
    <w:rsid w:val="002A4A0C"/>
    <w:rsid w:val="008705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7057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7057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1088</Characters>
  <Application>Microsoft Office Word</Application>
  <DocSecurity>0</DocSecurity>
  <Lines>9</Lines>
  <Paragraphs>2</Paragraphs>
  <ScaleCrop>false</ScaleCrop>
  <Company>Microsoft</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2023-02-27T06:36:00Z</dcterms:created>
</cp:coreProperties>
</file>