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AB" w:rsidRDefault="00804AAB" w:rsidP="00975E51">
      <w:pPr>
        <w:pStyle w:val="1"/>
      </w:pPr>
      <w:r w:rsidRPr="00BB4D52">
        <w:rPr>
          <w:rFonts w:hint="eastAsia"/>
        </w:rPr>
        <w:t>江宁区江宁街道：党建赋能推动营商环境优化</w:t>
      </w:r>
    </w:p>
    <w:p w:rsidR="00804AAB" w:rsidRDefault="00804AAB" w:rsidP="00804AAB">
      <w:pPr>
        <w:ind w:firstLineChars="200" w:firstLine="420"/>
      </w:pPr>
      <w:r>
        <w:rPr>
          <w:rFonts w:hint="eastAsia"/>
        </w:rPr>
        <w:t>为深入贯彻落实江宁区委区政府工作部署，推动经济社会高质量发展走在前列，近年来，江宁街道始终坚持党建引领营商环境持续优化，注重发挥街道“大工委”工作机制，切实把党建优势转化为发展优势，实现党建营商融合互促，为街道经济社会高质量发展注入强劲动力。</w:t>
      </w:r>
    </w:p>
    <w:p w:rsidR="00804AAB" w:rsidRDefault="00804AAB" w:rsidP="00975E51">
      <w:r>
        <w:rPr>
          <w:rFonts w:hint="eastAsia"/>
        </w:rPr>
        <w:t xml:space="preserve">　　强化组织保障，点燃优化营商环境“新引擎”</w:t>
      </w:r>
    </w:p>
    <w:p w:rsidR="00804AAB" w:rsidRDefault="00804AAB" w:rsidP="00975E51">
      <w:r>
        <w:rPr>
          <w:rFonts w:hint="eastAsia"/>
        </w:rPr>
        <w:t xml:space="preserve">　　强化街道“大工委”龙头带动作用，为优化营商环境构筑坚实组织基础。成立由主要领导任组长、各分管领导任副组长、有关部门负责人及</w:t>
      </w:r>
      <w:r>
        <w:t>22</w:t>
      </w:r>
      <w:r>
        <w:t>个村（社区）书记为小组成员的营商环境工作领导小组，并下设办公室，压紧压实工作责任。结合</w:t>
      </w:r>
      <w:r>
        <w:t>“</w:t>
      </w:r>
      <w:r>
        <w:t>学习仙林经验</w:t>
      </w:r>
      <w:r>
        <w:t>”“</w:t>
      </w:r>
      <w:r>
        <w:t>同城共筑</w:t>
      </w:r>
      <w:r>
        <w:t>”</w:t>
      </w:r>
      <w:r>
        <w:t>等活动，推动区街单位和</w:t>
      </w:r>
      <w:r>
        <w:t>“</w:t>
      </w:r>
      <w:r>
        <w:t>两新</w:t>
      </w:r>
      <w:r>
        <w:t>”</w:t>
      </w:r>
      <w:r>
        <w:t>组织等各领域党组织结对共建，形成</w:t>
      </w:r>
      <w:r>
        <w:t>“</w:t>
      </w:r>
      <w:r>
        <w:t>党建引领、服务为先、多部门联动</w:t>
      </w:r>
      <w:r>
        <w:t>”</w:t>
      </w:r>
      <w:r>
        <w:t>的良好局面，不断擦亮</w:t>
      </w:r>
      <w:r>
        <w:t>“‘</w:t>
      </w:r>
      <w:r>
        <w:t>务</w:t>
      </w:r>
      <w:r>
        <w:t>’</w:t>
      </w:r>
      <w:r>
        <w:t>彩政务</w:t>
      </w:r>
      <w:r>
        <w:t>”</w:t>
      </w:r>
      <w:r>
        <w:t>党建</w:t>
      </w:r>
      <w:r>
        <w:t>+</w:t>
      </w:r>
      <w:r>
        <w:t>政务服务品牌，加快构建党建引领优化营商环境的新格局。</w:t>
      </w:r>
    </w:p>
    <w:p w:rsidR="00804AAB" w:rsidRDefault="00804AAB" w:rsidP="00975E51">
      <w:r>
        <w:rPr>
          <w:rFonts w:hint="eastAsia"/>
        </w:rPr>
        <w:t xml:space="preserve">　　创新服务举措，打造优化营商环境“新样板”</w:t>
      </w:r>
    </w:p>
    <w:p w:rsidR="00804AAB" w:rsidRDefault="00804AAB" w:rsidP="00975E51">
      <w:r>
        <w:rPr>
          <w:rFonts w:hint="eastAsia"/>
        </w:rPr>
        <w:t xml:space="preserve">　　始终把优化营商环境作为大事、要事来抓，创新“党建</w:t>
      </w:r>
      <w:r>
        <w:t>+</w:t>
      </w:r>
      <w:r>
        <w:t>全科</w:t>
      </w:r>
      <w:r>
        <w:t>”</w:t>
      </w:r>
      <w:r>
        <w:t>工作模式，形成</w:t>
      </w:r>
      <w:r>
        <w:t>“12+2+2+N”</w:t>
      </w:r>
      <w:r>
        <w:t>工作机制，实现</w:t>
      </w:r>
      <w:r>
        <w:t>“</w:t>
      </w:r>
      <w:r>
        <w:t>一窗通办</w:t>
      </w:r>
      <w:r>
        <w:t>”</w:t>
      </w:r>
      <w:r>
        <w:t>；推进</w:t>
      </w:r>
      <w:r>
        <w:t>“</w:t>
      </w:r>
      <w:r>
        <w:t>省内通办</w:t>
      </w:r>
      <w:r>
        <w:t>”</w:t>
      </w:r>
      <w:r>
        <w:t>，与马鞍山慈湖高新区签订政务服务</w:t>
      </w:r>
      <w:r>
        <w:t>“</w:t>
      </w:r>
      <w:r>
        <w:t>跨省通办</w:t>
      </w:r>
      <w:r>
        <w:t>”</w:t>
      </w:r>
      <w:r>
        <w:t>协议，有效解决异地办事面临的</w:t>
      </w:r>
      <w:r>
        <w:t>“</w:t>
      </w:r>
      <w:r>
        <w:t>多地跑</w:t>
      </w:r>
      <w:r>
        <w:t>”“</w:t>
      </w:r>
      <w:r>
        <w:t>折返跑</w:t>
      </w:r>
      <w:r>
        <w:t>”</w:t>
      </w:r>
      <w:r>
        <w:t>问题；深化便民利企</w:t>
      </w:r>
      <w:r>
        <w:t>“3550”</w:t>
      </w:r>
      <w:r>
        <w:t>改革，不断提高审批服务效率；打造</w:t>
      </w:r>
      <w:r>
        <w:t>“15</w:t>
      </w:r>
      <w:r>
        <w:t>分钟政务服务生活圈</w:t>
      </w:r>
      <w:r>
        <w:t>”</w:t>
      </w:r>
      <w:r>
        <w:t>，由党员牵头网格员、志愿者提供组团式服务，累计开展各类服务</w:t>
      </w:r>
      <w:r>
        <w:t>1000</w:t>
      </w:r>
      <w:r>
        <w:t>余次、服务人群</w:t>
      </w:r>
      <w:r>
        <w:t>6000</w:t>
      </w:r>
      <w:r>
        <w:t>余人次。</w:t>
      </w:r>
    </w:p>
    <w:p w:rsidR="00804AAB" w:rsidRDefault="00804AAB" w:rsidP="00975E51">
      <w:r>
        <w:rPr>
          <w:rFonts w:hint="eastAsia"/>
        </w:rPr>
        <w:t xml:space="preserve">　　提升服务效能，展现优化营商环境“新作为”</w:t>
      </w:r>
    </w:p>
    <w:p w:rsidR="00804AAB" w:rsidRDefault="00804AAB" w:rsidP="00975E51">
      <w:r>
        <w:rPr>
          <w:rFonts w:hint="eastAsia"/>
        </w:rPr>
        <w:t xml:space="preserve">　　以“两新”组织为连接线，构建政企双向奔赴机制。设立“党员先锋岗”，先后开展“科技惠企暨科技政策宣讲辅导会”、“信易贷”创新创业专场推介等活动</w:t>
      </w:r>
      <w:r>
        <w:t>10</w:t>
      </w:r>
      <w:r>
        <w:t>余次，</w:t>
      </w:r>
      <w:r>
        <w:t>“</w:t>
      </w:r>
      <w:r>
        <w:t>就业援助月</w:t>
      </w:r>
      <w:r>
        <w:t>”“</w:t>
      </w:r>
      <w:r>
        <w:t>春风行动</w:t>
      </w:r>
      <w:r>
        <w:t>”</w:t>
      </w:r>
      <w:r>
        <w:t>等招聘活动</w:t>
      </w:r>
      <w:r>
        <w:t>8</w:t>
      </w:r>
      <w:r>
        <w:t>场，提供岗位</w:t>
      </w:r>
      <w:r>
        <w:t>2000</w:t>
      </w:r>
      <w:r>
        <w:t>多个，切实为企业纾困解惑。按季度开展</w:t>
      </w:r>
      <w:r>
        <w:t>“</w:t>
      </w:r>
      <w:r>
        <w:t>最美政务窗口</w:t>
      </w:r>
      <w:r>
        <w:t>”</w:t>
      </w:r>
      <w:r>
        <w:t>评选活动，为企业发展营造舒心环境。建立专项走访联系企业制度，街道党工委班子带头实地走访企业，全力助推企业复工复产。</w:t>
      </w:r>
    </w:p>
    <w:p w:rsidR="00804AAB" w:rsidRDefault="00804AAB" w:rsidP="00975E51">
      <w:r>
        <w:rPr>
          <w:rFonts w:hint="eastAsia"/>
        </w:rPr>
        <w:t xml:space="preserve">　　聚焦招商引资，激发优化营商环境“新活力”</w:t>
      </w:r>
    </w:p>
    <w:p w:rsidR="00804AAB" w:rsidRDefault="00804AAB" w:rsidP="00975E51">
      <w:r>
        <w:rPr>
          <w:rFonts w:hint="eastAsia"/>
        </w:rPr>
        <w:t xml:space="preserve">　　始终将优化营商环境作为招商引资的“生命线”，既筑牢“硬”支撑，全面落实中央和省市区委关于优化营商环境的政策要求；又增强“软”实力，全力营造“重商、亲商、安商”的浓厚氛围。召开街道招大引强拼经济工作推进会，</w:t>
      </w:r>
      <w:r>
        <w:t>22</w:t>
      </w:r>
      <w:r>
        <w:t>个村（社区）党组织书记递交招商突破目标任务书，形成</w:t>
      </w:r>
      <w:r>
        <w:t>“</w:t>
      </w:r>
      <w:r>
        <w:t>大招商拼经济</w:t>
      </w:r>
      <w:r>
        <w:t>”</w:t>
      </w:r>
      <w:r>
        <w:t>的良好态势。全程跟踪服务，确保项目招得进、落得下、发展好。</w:t>
      </w:r>
    </w:p>
    <w:p w:rsidR="00804AAB" w:rsidRDefault="00804AAB" w:rsidP="00975E51">
      <w:pPr>
        <w:ind w:firstLine="420"/>
      </w:pPr>
      <w:r>
        <w:rPr>
          <w:rFonts w:hint="eastAsia"/>
        </w:rPr>
        <w:t>江宁街道党工委将以党的二十大精神为指引，紧紧围绕街道发展实际，持续发挥党建引领作用，以更大力度、更实举措把优化营商环境工作向纵深推进，为街道经济社会高质量发展提供强大支撑。</w:t>
      </w:r>
    </w:p>
    <w:p w:rsidR="00804AAB" w:rsidRDefault="00804AAB" w:rsidP="00975E51">
      <w:pPr>
        <w:ind w:firstLine="420"/>
        <w:jc w:val="right"/>
      </w:pPr>
      <w:r w:rsidRPr="00BB4D52">
        <w:rPr>
          <w:rFonts w:hint="eastAsia"/>
        </w:rPr>
        <w:t>新华日报</w:t>
      </w:r>
      <w:r w:rsidRPr="00BB4D52">
        <w:t>2023</w:t>
      </w:r>
      <w:r>
        <w:rPr>
          <w:rFonts w:hint="eastAsia"/>
        </w:rPr>
        <w:t>-</w:t>
      </w:r>
      <w:r>
        <w:t>03</w:t>
      </w:r>
      <w:r>
        <w:rPr>
          <w:rFonts w:hint="eastAsia"/>
        </w:rPr>
        <w:t>-</w:t>
      </w:r>
      <w:r w:rsidRPr="00BB4D52">
        <w:t>06</w:t>
      </w:r>
    </w:p>
    <w:p w:rsidR="00804AAB" w:rsidRDefault="00804AAB" w:rsidP="002C6AE5">
      <w:pPr>
        <w:sectPr w:rsidR="00804AAB" w:rsidSect="002C6AE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553FB" w:rsidRDefault="001553FB"/>
    <w:sectPr w:rsidR="00155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AAB"/>
    <w:rsid w:val="001553FB"/>
    <w:rsid w:val="0080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04AA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04AA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/>
  <cp:revision>1</cp:revision>
  <dcterms:created xsi:type="dcterms:W3CDTF">2023-03-15T02:38:00Z</dcterms:created>
</cp:coreProperties>
</file>