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54" w:rsidRDefault="00812F54">
      <w:pPr>
        <w:pStyle w:val="1"/>
      </w:pPr>
      <w:r>
        <w:rPr>
          <w:rFonts w:hint="eastAsia"/>
        </w:rPr>
        <w:t>秦灶街道：把好社会组织孵化三关 擦亮“红社益民”党建品牌</w:t>
      </w:r>
    </w:p>
    <w:p w:rsidR="00812F54" w:rsidRDefault="00812F54">
      <w:pPr>
        <w:ind w:firstLine="420"/>
      </w:pPr>
      <w:r>
        <w:rPr>
          <w:rFonts w:hint="eastAsia"/>
        </w:rPr>
        <w:t>为解决辖区社会组织存在的管理培育不到位、运作能力欠缺、社会购买几乎为零等问题，秦灶街道通过把好三个关，引领社会组织在公益领域树牢党的旗帜，擦亮“红社益民”品牌，奏响“四敢”奋斗歌。</w:t>
      </w:r>
    </w:p>
    <w:p w:rsidR="00812F54" w:rsidRDefault="00812F54">
      <w:pPr>
        <w:ind w:firstLine="420"/>
      </w:pPr>
      <w:r>
        <w:rPr>
          <w:rFonts w:hint="eastAsia"/>
        </w:rPr>
        <w:t>强化“引领</w:t>
      </w:r>
      <w:r>
        <w:rPr>
          <w:rFonts w:hint="eastAsia"/>
        </w:rPr>
        <w:t>+</w:t>
      </w:r>
      <w:r>
        <w:rPr>
          <w:rFonts w:hint="eastAsia"/>
        </w:rPr>
        <w:t>标准”模式，把好红色成长关</w:t>
      </w:r>
    </w:p>
    <w:p w:rsidR="00812F54" w:rsidRDefault="00812F54">
      <w:pPr>
        <w:ind w:firstLine="420"/>
      </w:pPr>
      <w:r>
        <w:rPr>
          <w:rFonts w:hint="eastAsia"/>
        </w:rPr>
        <w:t>在秦灶街道“大工委”的协调下，秦灶街道成立“红引秦”社会组织党建联盟，选派优秀党务工作者担任社会组织党建指导员，引领辖区</w:t>
      </w:r>
      <w:r>
        <w:rPr>
          <w:rFonts w:hint="eastAsia"/>
        </w:rPr>
        <w:t>33</w:t>
      </w:r>
      <w:r>
        <w:rPr>
          <w:rFonts w:hint="eastAsia"/>
        </w:rPr>
        <w:t>家社会组织实现了“红色社工站</w:t>
      </w:r>
      <w:r>
        <w:rPr>
          <w:rFonts w:hint="eastAsia"/>
        </w:rPr>
        <w:t>+</w:t>
      </w:r>
      <w:r>
        <w:rPr>
          <w:rFonts w:hint="eastAsia"/>
        </w:rPr>
        <w:t>红色社会组织</w:t>
      </w:r>
      <w:r>
        <w:rPr>
          <w:rFonts w:hint="eastAsia"/>
        </w:rPr>
        <w:t>+</w:t>
      </w:r>
      <w:r>
        <w:rPr>
          <w:rFonts w:hint="eastAsia"/>
        </w:rPr>
        <w:t>红色社工”的“三红”服务覆盖。按照社会组织社工人数、专业特长、服务内容、是否有党组织等情况，“红引秦”将社会组织划分为“种子型”“幼苗型”“成熟型”进行分类指导，量身订制了“红色发展规划图”。灶民夕阳艺术团的严秀英说：“在‘红引秦’的帮助下，我们不仅有党组织作为桥梁纽带，链接资源，而且</w:t>
      </w:r>
      <w:r>
        <w:rPr>
          <w:rFonts w:hint="eastAsia"/>
        </w:rPr>
        <w:t>6</w:t>
      </w:r>
      <w:r>
        <w:rPr>
          <w:rFonts w:hint="eastAsia"/>
        </w:rPr>
        <w:t>名党员志愿者带头发挥积极作用，在公益创投和服务中更有底气。”</w:t>
      </w:r>
    </w:p>
    <w:p w:rsidR="00812F54" w:rsidRDefault="00812F54">
      <w:pPr>
        <w:ind w:firstLine="420"/>
      </w:pPr>
      <w:r>
        <w:rPr>
          <w:rFonts w:hint="eastAsia"/>
        </w:rPr>
        <w:t>强化“内孵</w:t>
      </w:r>
      <w:r>
        <w:rPr>
          <w:rFonts w:hint="eastAsia"/>
        </w:rPr>
        <w:t>+</w:t>
      </w:r>
      <w:r>
        <w:rPr>
          <w:rFonts w:hint="eastAsia"/>
        </w:rPr>
        <w:t>外引”机制，把好专业发展关</w:t>
      </w:r>
    </w:p>
    <w:p w:rsidR="00812F54" w:rsidRDefault="00812F54">
      <w:pPr>
        <w:ind w:firstLine="420"/>
      </w:pPr>
      <w:r>
        <w:rPr>
          <w:rFonts w:hint="eastAsia"/>
        </w:rPr>
        <w:t>2022</w:t>
      </w:r>
      <w:r>
        <w:rPr>
          <w:rFonts w:hint="eastAsia"/>
        </w:rPr>
        <w:t>年以来，秦灶街道引进第三方社会组织进行专业的孵化培育工作，成功培育出</w:t>
      </w:r>
      <w:r>
        <w:rPr>
          <w:rFonts w:hint="eastAsia"/>
        </w:rPr>
        <w:t>3A</w:t>
      </w:r>
      <w:r>
        <w:rPr>
          <w:rFonts w:hint="eastAsia"/>
        </w:rPr>
        <w:t>级社会组织</w:t>
      </w:r>
      <w:r>
        <w:rPr>
          <w:rFonts w:hint="eastAsia"/>
        </w:rPr>
        <w:t>1</w:t>
      </w:r>
      <w:r>
        <w:rPr>
          <w:rFonts w:hint="eastAsia"/>
        </w:rPr>
        <w:t>家，新生社会组织</w:t>
      </w:r>
      <w:r>
        <w:rPr>
          <w:rFonts w:hint="eastAsia"/>
        </w:rPr>
        <w:t>30</w:t>
      </w:r>
      <w:r>
        <w:rPr>
          <w:rFonts w:hint="eastAsia"/>
        </w:rPr>
        <w:t>家。同时，依托党建为民资金、公益创投、社会捐助等资金，秦灶街道统筹“国风雅韵”非遗文化推介社、以书筑梦、经典“童”行、“亮睛”计划等一批成熟的公益项目落地，助推了社会组织根正苗红、健康生长。在“真秦微爱民生在线”社工服务站点内，讲师聚焦党建联建、政策支持、组织发展、人才培养、资源适配等内容，为社会组织负责人答疑解惑，协助申报为老服务、儿童服务、社区治理、文化铸魂等项目，帮助社会组织从“什么都做”向“做的精细”转变。目前，秦灶街道共有</w:t>
      </w:r>
      <w:r>
        <w:rPr>
          <w:rFonts w:hint="eastAsia"/>
        </w:rPr>
        <w:t>63</w:t>
      </w:r>
      <w:r>
        <w:rPr>
          <w:rFonts w:hint="eastAsia"/>
        </w:rPr>
        <w:t>家社会组织，其中备案</w:t>
      </w:r>
      <w:r>
        <w:rPr>
          <w:rFonts w:hint="eastAsia"/>
        </w:rPr>
        <w:t>30</w:t>
      </w:r>
      <w:r>
        <w:rPr>
          <w:rFonts w:hint="eastAsia"/>
        </w:rPr>
        <w:t>家，注册</w:t>
      </w:r>
      <w:r>
        <w:rPr>
          <w:rFonts w:hint="eastAsia"/>
        </w:rPr>
        <w:t>33</w:t>
      </w:r>
      <w:r>
        <w:rPr>
          <w:rFonts w:hint="eastAsia"/>
        </w:rPr>
        <w:t>家。</w:t>
      </w:r>
    </w:p>
    <w:p w:rsidR="00812F54" w:rsidRDefault="00812F54">
      <w:pPr>
        <w:ind w:firstLine="420"/>
      </w:pPr>
      <w:r>
        <w:rPr>
          <w:rFonts w:hint="eastAsia"/>
        </w:rPr>
        <w:t>强化“网格</w:t>
      </w:r>
      <w:r>
        <w:rPr>
          <w:rFonts w:hint="eastAsia"/>
        </w:rPr>
        <w:t>+</w:t>
      </w:r>
      <w:r>
        <w:rPr>
          <w:rFonts w:hint="eastAsia"/>
        </w:rPr>
        <w:t>邻里”治理，把好精细服务关</w:t>
      </w:r>
    </w:p>
    <w:p w:rsidR="00812F54" w:rsidRDefault="00812F54">
      <w:pPr>
        <w:ind w:firstLine="420"/>
      </w:pPr>
      <w:r>
        <w:rPr>
          <w:rFonts w:hint="eastAsia"/>
        </w:rPr>
        <w:t>为解决社会组织与服务对象“找不到”彼此问题，“补位”基层公共服务供求缺口，秦灶街道统筹“网格</w:t>
      </w:r>
      <w:r>
        <w:rPr>
          <w:rFonts w:hint="eastAsia"/>
        </w:rPr>
        <w:t>+</w:t>
      </w:r>
      <w:r>
        <w:rPr>
          <w:rFonts w:hint="eastAsia"/>
        </w:rPr>
        <w:t>邻里”治理体系，促进社会组织与社区、网格、邻里深层次融合。“红引秦”党建联盟定期收集各村社区“大网铁”上报的群众需求摸排情况，与相应的社会组织及时沟通，提升公益项目的精准度，如红领志愿服务社推出“党建红时尚绿”，协助社区进行垃圾分类管理；针对帮忙照顾孩子的奶奶，笃艺公益艺术表演团推出“桑榆非晚，老有所乐，艺术文化活动润色晚年精神生活”；面对失独家庭，莱洋“红管家”开展了失独老人社会支持系统重塑；针对留守儿童，爱的摇篮服务站推出“悦”读的“迁徙鸟”公益项目，有效实现了精准化服务。</w:t>
      </w:r>
    </w:p>
    <w:p w:rsidR="00812F54" w:rsidRDefault="00812F54">
      <w:pPr>
        <w:ind w:firstLine="420"/>
        <w:jc w:val="right"/>
        <w:rPr>
          <w:b/>
          <w:bCs/>
        </w:rPr>
      </w:pPr>
      <w:r>
        <w:rPr>
          <w:rFonts w:hint="eastAsia"/>
        </w:rPr>
        <w:t>中国江苏网</w:t>
      </w:r>
      <w:r>
        <w:rPr>
          <w:rFonts w:hint="eastAsia"/>
        </w:rPr>
        <w:t>2023-02-24</w:t>
      </w:r>
    </w:p>
    <w:p w:rsidR="00812F54" w:rsidRDefault="00812F54" w:rsidP="00AE75FB">
      <w:pPr>
        <w:sectPr w:rsidR="00812F54" w:rsidSect="00AE75F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813F7" w:rsidRDefault="00A813F7"/>
    <w:sectPr w:rsidR="00A81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F54"/>
    <w:rsid w:val="00812F54"/>
    <w:rsid w:val="00A8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2F5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12F5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2023-03-01T03:38:00Z</dcterms:created>
</cp:coreProperties>
</file>