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E0" w:rsidRDefault="00EA44E0" w:rsidP="00347CF4">
      <w:pPr>
        <w:pStyle w:val="1"/>
      </w:pPr>
      <w:r w:rsidRPr="00347CF4">
        <w:rPr>
          <w:rFonts w:hint="eastAsia"/>
        </w:rPr>
        <w:t>武隆区绘就</w:t>
      </w:r>
      <w:r w:rsidRPr="00347CF4">
        <w:t>2023年卫生健康工作新蓝图</w:t>
      </w:r>
    </w:p>
    <w:p w:rsidR="00EA44E0" w:rsidRDefault="00EA44E0" w:rsidP="00EA44E0">
      <w:pPr>
        <w:ind w:firstLineChars="200" w:firstLine="420"/>
      </w:pPr>
      <w:r>
        <w:t>3</w:t>
      </w:r>
      <w:r>
        <w:t>月</w:t>
      </w:r>
      <w:r>
        <w:t>8</w:t>
      </w:r>
      <w:r>
        <w:t>日，武隆区召开</w:t>
      </w:r>
      <w:r>
        <w:t>2023</w:t>
      </w:r>
      <w:r>
        <w:t>年卫生健康工作会议，提出按照</w:t>
      </w:r>
      <w:r>
        <w:t>“</w:t>
      </w:r>
      <w:r>
        <w:t>攻坚三大任务、推进五大重点、强化三大支撑、夯实四大保障</w:t>
      </w:r>
      <w:r>
        <w:t>”</w:t>
      </w:r>
      <w:r>
        <w:t>工作路径，加快健全与国际旅游目的地相适应的区域医疗卫生服务体系，提升服务能力。</w:t>
      </w:r>
    </w:p>
    <w:p w:rsidR="00EA44E0" w:rsidRDefault="00EA44E0" w:rsidP="00EA44E0">
      <w:pPr>
        <w:ind w:firstLineChars="200" w:firstLine="420"/>
      </w:pPr>
      <w:r>
        <w:rPr>
          <w:rFonts w:hint="eastAsia"/>
        </w:rPr>
        <w:t>攻坚“三大任务”，激发卫生健康事业发展“新活力”</w:t>
      </w:r>
    </w:p>
    <w:p w:rsidR="00EA44E0" w:rsidRDefault="00EA44E0" w:rsidP="00EA44E0">
      <w:pPr>
        <w:ind w:firstLineChars="200" w:firstLine="420"/>
      </w:pPr>
      <w:r>
        <w:rPr>
          <w:rFonts w:hint="eastAsia"/>
        </w:rPr>
        <w:t>加快融入成渝卫生健康“一体化发展”，加强与四川省乐山市交流合作，建立重庆市仙女山社区卫生服务中心国医大师工作室，启动建设抗衰老科学研究中心。</w:t>
      </w:r>
    </w:p>
    <w:p w:rsidR="00EA44E0" w:rsidRDefault="00EA44E0" w:rsidP="00EA44E0">
      <w:pPr>
        <w:ind w:firstLineChars="200" w:firstLine="420"/>
      </w:pPr>
      <w:r>
        <w:rPr>
          <w:rFonts w:hint="eastAsia"/>
        </w:rPr>
        <w:t>加快区人民医院“三甲”创建工作，推进内科综合大楼建设项目于</w:t>
      </w:r>
      <w:r>
        <w:t>2025</w:t>
      </w:r>
      <w:r>
        <w:t>年底建成投用；持续强化急诊急救</w:t>
      </w:r>
      <w:r>
        <w:t>“</w:t>
      </w:r>
      <w:r>
        <w:t>五大</w:t>
      </w:r>
      <w:r>
        <w:t>”</w:t>
      </w:r>
      <w:r>
        <w:t>中心建设，新增市级重点专科</w:t>
      </w:r>
      <w:r>
        <w:t>2</w:t>
      </w:r>
      <w:r>
        <w:t>个、区级特色重点专科</w:t>
      </w:r>
      <w:r>
        <w:t>5</w:t>
      </w:r>
      <w:r>
        <w:t>个，申报市级科研项目</w:t>
      </w:r>
      <w:r>
        <w:t>3</w:t>
      </w:r>
      <w:r>
        <w:t>项、区级</w:t>
      </w:r>
      <w:r>
        <w:t>5</w:t>
      </w:r>
      <w:r>
        <w:t>项，引进高层次急需、紧缺人才</w:t>
      </w:r>
      <w:r>
        <w:t>13</w:t>
      </w:r>
      <w:r>
        <w:t>名，柔性引进专家人才团队</w:t>
      </w:r>
      <w:r>
        <w:t>3</w:t>
      </w:r>
      <w:r>
        <w:t>个。</w:t>
      </w:r>
    </w:p>
    <w:p w:rsidR="00EA44E0" w:rsidRDefault="00EA44E0" w:rsidP="00EA44E0">
      <w:pPr>
        <w:ind w:firstLineChars="200" w:firstLine="420"/>
      </w:pPr>
      <w:r>
        <w:rPr>
          <w:rFonts w:hint="eastAsia"/>
        </w:rPr>
        <w:t>依托蜂疗品牌强推康养产业链建设，拓展康复理疗、针灸推拿、健康养生等服务项目，开设区中医院蜂疗特色门诊；依托仙女山社区卫生服务中心加速建设区域蜂疗中心；协调筹备仙女山度假区第四届世界蜂疗大会，启动重庆市妇幼保健院产后康复中心、重庆医科大学附属术后康复中心等建设。</w:t>
      </w:r>
    </w:p>
    <w:p w:rsidR="00EA44E0" w:rsidRDefault="00EA44E0" w:rsidP="00EA44E0">
      <w:pPr>
        <w:ind w:firstLineChars="200" w:firstLine="420"/>
      </w:pPr>
      <w:r>
        <w:rPr>
          <w:rFonts w:hint="eastAsia"/>
        </w:rPr>
        <w:t>推进“五大重点工作”，提升卫生健康事业发展“新实力”</w:t>
      </w:r>
    </w:p>
    <w:p w:rsidR="00EA44E0" w:rsidRDefault="00EA44E0" w:rsidP="00EA44E0">
      <w:pPr>
        <w:ind w:firstLineChars="200" w:firstLine="420"/>
      </w:pPr>
      <w:r>
        <w:rPr>
          <w:rFonts w:hint="eastAsia"/>
        </w:rPr>
        <w:t>持续深化医药卫生体制改革。加强医保、医疗、医药“三医”联动，全面落实公立医院党委领导下的院长负责制，推进医疗服务</w:t>
      </w:r>
      <w:r>
        <w:t>DRG</w:t>
      </w:r>
      <w:r>
        <w:t>付费试点；深化</w:t>
      </w:r>
      <w:r>
        <w:t>“</w:t>
      </w:r>
      <w:r>
        <w:t>县聘乡用、乡聘村用</w:t>
      </w:r>
      <w:r>
        <w:t>”</w:t>
      </w:r>
      <w:r>
        <w:t>，推进优质医疗资源下沉，下派医务人员占招聘执业医师类人员</w:t>
      </w:r>
      <w:r>
        <w:t>80%</w:t>
      </w:r>
      <w:r>
        <w:t>以上；完善区域影像、心电、检验</w:t>
      </w:r>
      <w:r>
        <w:t>“</w:t>
      </w:r>
      <w:r>
        <w:t>三大中心</w:t>
      </w:r>
      <w:r>
        <w:t>”</w:t>
      </w:r>
      <w:r>
        <w:t>建设，让基层群众享受区级医疗服务。</w:t>
      </w:r>
    </w:p>
    <w:p w:rsidR="00EA44E0" w:rsidRDefault="00EA44E0" w:rsidP="00EA44E0">
      <w:pPr>
        <w:ind w:firstLineChars="200" w:firstLine="420"/>
      </w:pPr>
      <w:r>
        <w:rPr>
          <w:rFonts w:hint="eastAsia"/>
        </w:rPr>
        <w:t>扎实推进健康中国武隆行动。深化“健康中国”</w:t>
      </w:r>
      <w:r>
        <w:t>15</w:t>
      </w:r>
      <w:r>
        <w:t>项专项行动，办好每月</w:t>
      </w:r>
      <w:r>
        <w:t>1</w:t>
      </w:r>
      <w:r>
        <w:t>期《健康零距离》栏目，全面普及健康教育知识；深入实施爱国卫生运动，持续巩固国家卫生区成果，启动国家卫生乡镇创建</w:t>
      </w:r>
      <w:r>
        <w:t>1</w:t>
      </w:r>
      <w:r>
        <w:t>个，完成市级卫生村创建</w:t>
      </w:r>
      <w:r>
        <w:t>4</w:t>
      </w:r>
      <w:r>
        <w:t>个，创建</w:t>
      </w:r>
      <w:r>
        <w:t>8</w:t>
      </w:r>
      <w:r>
        <w:t>类健康细胞</w:t>
      </w:r>
      <w:r>
        <w:t>277</w:t>
      </w:r>
      <w:r>
        <w:t>个；推进公众卫生应急技能提升行动，提升重大事件快速处置能力，探索国际</w:t>
      </w:r>
      <w:r>
        <w:t>SOS</w:t>
      </w:r>
      <w:r>
        <w:t>急救体系建设。</w:t>
      </w:r>
    </w:p>
    <w:p w:rsidR="00EA44E0" w:rsidRDefault="00EA44E0" w:rsidP="00EA44E0">
      <w:pPr>
        <w:ind w:firstLineChars="200" w:firstLine="420"/>
      </w:pPr>
      <w:r>
        <w:rPr>
          <w:rFonts w:hint="eastAsia"/>
        </w:rPr>
        <w:t>加快提升区域医疗服务能力。完成区妇幼保健院整体搬迁、仙女山医疗服务能力提升项目、福康医院迁建工程；加快区妇幼保健院感染科、区疾控中心检验检测中心建设，升级改造乡镇卫生院</w:t>
      </w:r>
      <w:r>
        <w:t>2</w:t>
      </w:r>
      <w:r>
        <w:t>个、新建和改造村卫生室</w:t>
      </w:r>
      <w:r>
        <w:t>4</w:t>
      </w:r>
      <w:r>
        <w:t>个；启动区中医院平战结合内科大楼前期工作；推进区人民医院</w:t>
      </w:r>
      <w:r>
        <w:t>“</w:t>
      </w:r>
      <w:r>
        <w:t>三甲</w:t>
      </w:r>
      <w:r>
        <w:t>”</w:t>
      </w:r>
      <w:r>
        <w:t>医院创建，启动区疾控中心</w:t>
      </w:r>
      <w:r>
        <w:t>“</w:t>
      </w:r>
      <w:r>
        <w:t>二甲</w:t>
      </w:r>
      <w:r>
        <w:t>”</w:t>
      </w:r>
      <w:r>
        <w:t>疾控机构创建、</w:t>
      </w:r>
      <w:r>
        <w:t>2</w:t>
      </w:r>
      <w:r>
        <w:t>个区域医疗卫生次中心建设；完成区妇幼保健院</w:t>
      </w:r>
      <w:r>
        <w:t>“</w:t>
      </w:r>
      <w:r>
        <w:t>二甲</w:t>
      </w:r>
      <w:r>
        <w:t>”</w:t>
      </w:r>
      <w:r>
        <w:t>专科医院创建、</w:t>
      </w:r>
      <w:r>
        <w:t xml:space="preserve"> </w:t>
      </w:r>
      <w:r>
        <w:t>甲级基层医疗卫生机构</w:t>
      </w:r>
      <w:r>
        <w:t>1</w:t>
      </w:r>
      <w:r>
        <w:t>个、乙级基层医疗卫生机构</w:t>
      </w:r>
      <w:r>
        <w:t>2</w:t>
      </w:r>
      <w:r>
        <w:t>个，村卫生室星级创建全覆盖；组建区中医院肝肾病科、新增区级特色重点专科</w:t>
      </w:r>
      <w:r>
        <w:t>2</w:t>
      </w:r>
      <w:r>
        <w:t>个，组建区妇幼保健院</w:t>
      </w:r>
      <w:r>
        <w:rPr>
          <w:rFonts w:hint="eastAsia"/>
        </w:rPr>
        <w:t>儿保科和中医康复科、打造市级重点专科</w:t>
      </w:r>
      <w:r>
        <w:t>1</w:t>
      </w:r>
      <w:r>
        <w:t>个、新增区级重点专科</w:t>
      </w:r>
      <w:r>
        <w:t>2</w:t>
      </w:r>
      <w:r>
        <w:t>个，打造基层医疗机构特色重点专科</w:t>
      </w:r>
      <w:r>
        <w:t>3</w:t>
      </w:r>
      <w:r>
        <w:t>个。</w:t>
      </w:r>
    </w:p>
    <w:p w:rsidR="00EA44E0" w:rsidRDefault="00EA44E0" w:rsidP="00EA44E0">
      <w:pPr>
        <w:ind w:firstLineChars="200" w:firstLine="420"/>
      </w:pPr>
      <w:r>
        <w:rPr>
          <w:rFonts w:hint="eastAsia"/>
        </w:rPr>
        <w:t>加快提升中医药服务能力。以基层中医药服务能力提升工程为抓手，设置区人民医院、区妇幼保健院中医临床科室；所有基层医疗卫生机构设置中医馆，中医诊疗量占比达</w:t>
      </w:r>
      <w:r>
        <w:t>35%</w:t>
      </w:r>
      <w:r>
        <w:t>；持续打造针灸推拿、风湿疼痛、肺病、骨伤、肛肠等中医重点特色专科；以中医药文化普及为抓手，推出</w:t>
      </w:r>
      <w:r>
        <w:t>“</w:t>
      </w:r>
      <w:r>
        <w:t>一分钟说中医</w:t>
      </w:r>
      <w:r>
        <w:t>”</w:t>
      </w:r>
      <w:r>
        <w:t>等中医药文化作品，讲好中医药故事。</w:t>
      </w:r>
    </w:p>
    <w:p w:rsidR="00EA44E0" w:rsidRDefault="00EA44E0" w:rsidP="00EA44E0">
      <w:pPr>
        <w:ind w:firstLineChars="200" w:firstLine="420"/>
      </w:pPr>
      <w:r>
        <w:rPr>
          <w:rFonts w:hint="eastAsia"/>
        </w:rPr>
        <w:t>做实做细健康民生实事，关爱重点人群健康。</w:t>
      </w:r>
      <w:r>
        <w:t>60%</w:t>
      </w:r>
      <w:r>
        <w:t>以上综合医院设置老年科，</w:t>
      </w:r>
      <w:r>
        <w:t>65</w:t>
      </w:r>
      <w:r>
        <w:t>岁以上老年人城乡社区规范健康管理服务率达</w:t>
      </w:r>
      <w:r>
        <w:t>62%</w:t>
      </w:r>
      <w:r>
        <w:t>以上；创建</w:t>
      </w:r>
      <w:r>
        <w:t>“</w:t>
      </w:r>
      <w:r>
        <w:t>五心</w:t>
      </w:r>
      <w:r>
        <w:t>”</w:t>
      </w:r>
      <w:r>
        <w:t>妇幼保健院，推动妇幼健康服务向基层延伸试点；新建托育机构</w:t>
      </w:r>
      <w:r>
        <w:t>1</w:t>
      </w:r>
      <w:r>
        <w:t>个，完成</w:t>
      </w:r>
      <w:r>
        <w:t>1700</w:t>
      </w:r>
      <w:r>
        <w:t>名适龄在校女学生免费接种</w:t>
      </w:r>
      <w:r>
        <w:t>HPV</w:t>
      </w:r>
      <w:r>
        <w:t>疫苗。</w:t>
      </w:r>
    </w:p>
    <w:p w:rsidR="00EA44E0" w:rsidRDefault="00EA44E0" w:rsidP="00EA44E0">
      <w:pPr>
        <w:ind w:firstLineChars="200" w:firstLine="420"/>
      </w:pPr>
      <w:r>
        <w:rPr>
          <w:rFonts w:hint="eastAsia"/>
        </w:rPr>
        <w:t>强化“三大支撑”，实现卫生健康事业发展“新作为”</w:t>
      </w:r>
    </w:p>
    <w:p w:rsidR="00EA44E0" w:rsidRDefault="00EA44E0" w:rsidP="00EA44E0">
      <w:pPr>
        <w:ind w:firstLineChars="200" w:firstLine="420"/>
      </w:pPr>
      <w:r>
        <w:rPr>
          <w:rFonts w:hint="eastAsia"/>
        </w:rPr>
        <w:t>强化医疗人才支撑。按照区委、区政府“双招双引”攻坚年行动要求，区中医院、区妇幼保健院引进名医和高层次紧缺人才分别</w:t>
      </w:r>
      <w:r>
        <w:t>5</w:t>
      </w:r>
      <w:r>
        <w:t>名、</w:t>
      </w:r>
      <w:r>
        <w:t>1</w:t>
      </w:r>
      <w:r>
        <w:t>名以上，引进专家团队各</w:t>
      </w:r>
      <w:r>
        <w:t>1</w:t>
      </w:r>
      <w:r>
        <w:t>个以上，考核招聘本科和研究生</w:t>
      </w:r>
      <w:r>
        <w:t>40</w:t>
      </w:r>
      <w:r>
        <w:t>名。</w:t>
      </w:r>
    </w:p>
    <w:p w:rsidR="00EA44E0" w:rsidRDefault="00EA44E0" w:rsidP="00EA44E0">
      <w:pPr>
        <w:ind w:firstLineChars="200" w:firstLine="420"/>
      </w:pPr>
      <w:r>
        <w:rPr>
          <w:rFonts w:hint="eastAsia"/>
        </w:rPr>
        <w:t>强化卫生健康数字化建设。智慧医疗健康平台互联互通标准化成熟度通过四级乙等测评，加强区人民医院智慧医院平台应用，推进区妇幼保健三级智慧医院建设，完成区中医院智慧医院建设方案编制，建成集医疗、服务、管理一体化的智慧医疗服务体系。</w:t>
      </w:r>
    </w:p>
    <w:p w:rsidR="00EA44E0" w:rsidRDefault="00EA44E0" w:rsidP="00EA44E0">
      <w:pPr>
        <w:ind w:firstLineChars="200" w:firstLine="420"/>
      </w:pPr>
      <w:r>
        <w:rPr>
          <w:rFonts w:hint="eastAsia"/>
        </w:rPr>
        <w:t>强化规范化执业管理。严格技术、设备、人员等准入管理，坚持依法执业，保障医疗安全；加强医患沟通，构建和谐医患关系。</w:t>
      </w:r>
    </w:p>
    <w:p w:rsidR="00EA44E0" w:rsidRDefault="00EA44E0" w:rsidP="00EA44E0">
      <w:pPr>
        <w:ind w:firstLineChars="200" w:firstLine="420"/>
      </w:pPr>
      <w:r>
        <w:rPr>
          <w:rFonts w:hint="eastAsia"/>
        </w:rPr>
        <w:t>夯实“四大保障”，打造卫生健康事业发展“新面貌”</w:t>
      </w:r>
    </w:p>
    <w:p w:rsidR="00EA44E0" w:rsidRDefault="00EA44E0" w:rsidP="00EA44E0">
      <w:pPr>
        <w:ind w:firstLineChars="200" w:firstLine="420"/>
      </w:pPr>
      <w:r>
        <w:rPr>
          <w:rFonts w:hint="eastAsia"/>
        </w:rPr>
        <w:t>以全面加强党的建设为统领，深化公立医院党建，优化基层党组织建设，培育党建品牌</w:t>
      </w:r>
      <w:r>
        <w:t>10</w:t>
      </w:r>
      <w:r>
        <w:t>个。</w:t>
      </w:r>
    </w:p>
    <w:p w:rsidR="00EA44E0" w:rsidRDefault="00EA44E0" w:rsidP="00EA44E0">
      <w:pPr>
        <w:ind w:firstLineChars="200" w:firstLine="420"/>
      </w:pPr>
      <w:r>
        <w:rPr>
          <w:rFonts w:hint="eastAsia"/>
        </w:rPr>
        <w:t>加强医疗卫生行业综合监管，聚焦医疗服务质量、公共卫生服务、从业人员执业行为、医疗行业秩序、健康产业等重点领域，规范和优化医疗卫生服务供给，提升人民群众健康权益获得感。</w:t>
      </w:r>
    </w:p>
    <w:p w:rsidR="00EA44E0" w:rsidRDefault="00EA44E0" w:rsidP="00EA44E0">
      <w:pPr>
        <w:ind w:firstLineChars="200" w:firstLine="420"/>
      </w:pPr>
      <w:r>
        <w:rPr>
          <w:rFonts w:hint="eastAsia"/>
        </w:rPr>
        <w:t>深入开展医德医风教育活动，建立健全巡查、暗访、问责等工作机制，完善医务人员医德医风考评制度，规范医疗服务行为。</w:t>
      </w:r>
    </w:p>
    <w:p w:rsidR="00EA44E0" w:rsidRDefault="00EA44E0" w:rsidP="00EA44E0">
      <w:pPr>
        <w:ind w:firstLineChars="200" w:firstLine="420"/>
      </w:pPr>
      <w:r>
        <w:rPr>
          <w:rFonts w:hint="eastAsia"/>
        </w:rPr>
        <w:t>提升行政效能，以现代医院管理制度建设为契机，全面加强医疗行业作风建设、制度建设、督查考核等重点工作，改善工作作风、提升工作效率。</w:t>
      </w:r>
    </w:p>
    <w:p w:rsidR="00EA44E0" w:rsidRDefault="00EA44E0" w:rsidP="00347CF4">
      <w:pPr>
        <w:jc w:val="right"/>
      </w:pPr>
      <w:r w:rsidRPr="00347CF4">
        <w:rPr>
          <w:rFonts w:hint="eastAsia"/>
        </w:rPr>
        <w:t>武隆区卫生健康委</w:t>
      </w:r>
      <w:r>
        <w:rPr>
          <w:rFonts w:hint="eastAsia"/>
        </w:rPr>
        <w:t>2023-3-11</w:t>
      </w:r>
    </w:p>
    <w:p w:rsidR="00EA44E0" w:rsidRDefault="00EA44E0" w:rsidP="00AD722C">
      <w:pPr>
        <w:sectPr w:rsidR="00EA44E0" w:rsidSect="00AD722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65767" w:rsidRDefault="00C65767"/>
    <w:sectPr w:rsidR="00C65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44E0"/>
    <w:rsid w:val="00C65767"/>
    <w:rsid w:val="00EA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A44E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A44E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/>
  <cp:revision>1</cp:revision>
  <dcterms:created xsi:type="dcterms:W3CDTF">2023-03-15T02:22:00Z</dcterms:created>
</cp:coreProperties>
</file>