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1D" w:rsidRDefault="006E141D" w:rsidP="00217A53">
      <w:pPr>
        <w:pStyle w:val="1"/>
      </w:pPr>
      <w:r w:rsidRPr="00454E19">
        <w:rPr>
          <w:rFonts w:hint="eastAsia"/>
        </w:rPr>
        <w:t>以真言良策推动中小企业拥抱创新</w:t>
      </w:r>
    </w:p>
    <w:p w:rsidR="006E141D" w:rsidRDefault="006E141D" w:rsidP="006E141D">
      <w:pPr>
        <w:ind w:firstLineChars="200" w:firstLine="420"/>
      </w:pPr>
      <w:r>
        <w:rPr>
          <w:rFonts w:hint="eastAsia"/>
        </w:rPr>
        <w:t>“政府工作报告多次提到科技创新，让我备受鼓舞。”连日来，全国人大代表，广东众和化塑股份公司党委书记、董事长黎广贞在参会的同时，反复斟酌、认真完善多份关于优化科技创新政策的建议，力求内容更扎实、更有针对性。</w:t>
      </w:r>
    </w:p>
    <w:p w:rsidR="006E141D" w:rsidRDefault="006E141D" w:rsidP="006E141D">
      <w:pPr>
        <w:ind w:firstLineChars="200" w:firstLine="420"/>
      </w:pPr>
      <w:r>
        <w:rPr>
          <w:rFonts w:hint="eastAsia"/>
        </w:rPr>
        <w:t>坚守科研一线</w:t>
      </w:r>
      <w:r>
        <w:t>40</w:t>
      </w:r>
      <w:r>
        <w:t>年，黎广贞将他对科技创新的深刻理解，转化为推动更多中小企业拥抱创新的实际行动。他广泛走访企业、听取业界心声，希望以真言良策促进中小企业更加主动拥抱创新。</w:t>
      </w:r>
    </w:p>
    <w:p w:rsidR="006E141D" w:rsidRDefault="006E141D" w:rsidP="006E141D">
      <w:pPr>
        <w:ind w:firstLineChars="200" w:firstLine="420"/>
      </w:pPr>
      <w:r>
        <w:rPr>
          <w:rFonts w:hint="eastAsia"/>
        </w:rPr>
        <w:t>建议持续加大科技创新扶持</w:t>
      </w:r>
    </w:p>
    <w:p w:rsidR="006E141D" w:rsidRDefault="006E141D" w:rsidP="006E141D">
      <w:pPr>
        <w:ind w:firstLineChars="200" w:firstLine="420"/>
      </w:pPr>
      <w:r>
        <w:rPr>
          <w:rFonts w:hint="eastAsia"/>
        </w:rPr>
        <w:t>今年政府工作报告提出，完善新型举国体制，发挥好政府在关键核心技术攻关中的组织作用，突出企业科技创新主体地位。“国家支持科技创新的力度会越来越大，广大中小企业应抢抓机遇，以创新促发展。”黎广贞说。</w:t>
      </w:r>
    </w:p>
    <w:p w:rsidR="006E141D" w:rsidRDefault="006E141D" w:rsidP="006E141D">
      <w:pPr>
        <w:ind w:firstLineChars="200" w:firstLine="420"/>
      </w:pPr>
      <w:r>
        <w:rPr>
          <w:rFonts w:hint="eastAsia"/>
        </w:rPr>
        <w:t>当选全国人大代表后，黎广贞经常到一线调研。他奔走在茂名及省内化工中小企业的车间、厂房，与一线人员交流，了解中小企业创新发展的真实情况。“调研要细致、问题要抓准，建议才会实。”他说。</w:t>
      </w:r>
    </w:p>
    <w:p w:rsidR="006E141D" w:rsidRDefault="006E141D" w:rsidP="006E141D">
      <w:pPr>
        <w:ind w:firstLineChars="200" w:firstLine="420"/>
      </w:pPr>
      <w:r>
        <w:rPr>
          <w:rFonts w:hint="eastAsia"/>
        </w:rPr>
        <w:t>调研中，黎广贞发现，部分中小企业认为研发投入大，并对研发失败存有担忧，导致科技创新动力不强。这让黎广贞很着急。长期从事科研工作，他对科技创新的重要性有着深入的认识，也是创新驱动发展的坚定践行者。</w:t>
      </w:r>
    </w:p>
    <w:p w:rsidR="006E141D" w:rsidRDefault="006E141D" w:rsidP="006E141D">
      <w:pPr>
        <w:ind w:firstLineChars="200" w:firstLine="420"/>
      </w:pPr>
      <w:r>
        <w:rPr>
          <w:rFonts w:hint="eastAsia"/>
        </w:rPr>
        <w:t>“轰轰轰……”在广东众和化塑股份公司生产车间内，</w:t>
      </w:r>
      <w:r>
        <w:t>2</w:t>
      </w:r>
      <w:r>
        <w:t>条</w:t>
      </w:r>
      <w:r>
        <w:t>K</w:t>
      </w:r>
      <w:r>
        <w:t>胶生产线同时运转，每年可生产</w:t>
      </w:r>
      <w:r>
        <w:t>K</w:t>
      </w:r>
      <w:r>
        <w:t>胶</w:t>
      </w:r>
      <w:r>
        <w:t>4</w:t>
      </w:r>
      <w:r>
        <w:t>万吨，产品供不应求。这种学名叫</w:t>
      </w:r>
      <w:r>
        <w:t>“</w:t>
      </w:r>
      <w:r>
        <w:t>丁苯透明抗冲树脂</w:t>
      </w:r>
      <w:r>
        <w:t>”</w:t>
      </w:r>
      <w:r>
        <w:t>的高性能化工材料具有高透明度和强抗冲击性能，是制作手机外壳、医疗器材的原材料，技术含量很高，以前靠进口。黎广贞带领公司科研团队自主研发，攻克了技术难关，打破国外垄断。除</w:t>
      </w:r>
      <w:r>
        <w:t>K</w:t>
      </w:r>
      <w:r>
        <w:t>胶外，公司还成功研发生产巯基乙醇、对位酯等高端化工材料，质量达到世界先进水平。依靠科技创新，广东众和化塑股份公司从小企业成长为中国化工百强企业。</w:t>
      </w:r>
    </w:p>
    <w:p w:rsidR="006E141D" w:rsidRDefault="006E141D" w:rsidP="006E141D">
      <w:pPr>
        <w:ind w:firstLineChars="200" w:firstLine="420"/>
      </w:pPr>
      <w:r>
        <w:rPr>
          <w:rFonts w:hint="eastAsia"/>
        </w:rPr>
        <w:t>“企业只有依靠创新、掌握核心技术，才能实现从小到强的突围。”面对部分中小企业对创新成本的顾虑，黎广贞建议政府部门进一步加大对科技创新的扶持，对符合国家战略方向、拥有核心技术的项目加大奖励，并扩大研发费用税收减免扣除范围，让中小企业在创新发展道路上轻装前行。</w:t>
      </w:r>
    </w:p>
    <w:p w:rsidR="006E141D" w:rsidRDefault="006E141D" w:rsidP="006E141D">
      <w:pPr>
        <w:ind w:firstLineChars="200" w:firstLine="420"/>
      </w:pPr>
      <w:r>
        <w:rPr>
          <w:rFonts w:hint="eastAsia"/>
        </w:rPr>
        <w:t>关注专利申请和维护费用减免</w:t>
      </w:r>
    </w:p>
    <w:p w:rsidR="006E141D" w:rsidRDefault="006E141D" w:rsidP="006E141D">
      <w:pPr>
        <w:ind w:firstLineChars="200" w:firstLine="420"/>
      </w:pPr>
      <w:r>
        <w:rPr>
          <w:rFonts w:hint="eastAsia"/>
        </w:rPr>
        <w:t>不久前黎广贞走访企业时，遇到了一件令他印象深刻的事：企业的一名退休技术人员发明了一项对马桶排水进行优化的实用技术，于是他交了专利申请费申请了专利。然而，由于一时找不到投资方合作生产该专利产品，该名技术员便未缴第二年专利维护费，导致这项专利技术失效。</w:t>
      </w:r>
    </w:p>
    <w:p w:rsidR="006E141D" w:rsidRDefault="006E141D" w:rsidP="006E141D">
      <w:pPr>
        <w:ind w:firstLineChars="200" w:firstLine="420"/>
      </w:pPr>
      <w:r>
        <w:rPr>
          <w:rFonts w:hint="eastAsia"/>
        </w:rPr>
        <w:t>申请专利是保护知识产权、保护创新的重要手段。黎广贞想到了一个问题：专利申请和维护费会不会对申请人尤其是个人带来一定的经济负担？</w:t>
      </w:r>
    </w:p>
    <w:p w:rsidR="006E141D" w:rsidRDefault="006E141D" w:rsidP="006E141D">
      <w:pPr>
        <w:ind w:firstLineChars="200" w:firstLine="420"/>
      </w:pPr>
      <w:r>
        <w:rPr>
          <w:rFonts w:hint="eastAsia"/>
        </w:rPr>
        <w:t>黎广贞查阅了相关政策了解到，专利每年要缴维护费，且会随着专利维持年限延长而相应增加。他还专门赴知识产权主管部门了解现行专利相关收费标准，走访了解中小企业和个人对专利申请、维护费用的看法。</w:t>
      </w:r>
    </w:p>
    <w:p w:rsidR="006E141D" w:rsidRDefault="006E141D" w:rsidP="006E141D">
      <w:pPr>
        <w:ind w:firstLineChars="200" w:firstLine="420"/>
      </w:pPr>
      <w:r>
        <w:rPr>
          <w:rFonts w:hint="eastAsia"/>
        </w:rPr>
        <w:t>调研中，有科技创新企业认为，知识产权对企业很重要，会给企业带来收益，因此知识产权维护费用并不会带来负担，反而有利于产权保护；但有小微企业和个人申请人反映，知识产权申请后利用率不高，希望能减免相关专利费用。</w:t>
      </w:r>
    </w:p>
    <w:p w:rsidR="006E141D" w:rsidRDefault="006E141D" w:rsidP="006E141D">
      <w:pPr>
        <w:ind w:firstLineChars="200" w:firstLine="420"/>
      </w:pPr>
      <w:r>
        <w:rPr>
          <w:rFonts w:hint="eastAsia"/>
        </w:rPr>
        <w:t>在今年全国人大会议上，黎广贞将建议改革现行专利收费管理办法，比如，是不是可以考虑对个人专利申请者和初创型企业减少甚至免缴专利申请费和年度维护费。他也呼吁专利申请者加大专利应用，以市场化手段提高知识产权收益。</w:t>
      </w:r>
    </w:p>
    <w:p w:rsidR="006E141D" w:rsidRDefault="006E141D" w:rsidP="006E141D">
      <w:pPr>
        <w:ind w:firstLineChars="200" w:firstLine="420"/>
      </w:pPr>
      <w:r>
        <w:rPr>
          <w:rFonts w:hint="eastAsia"/>
        </w:rPr>
        <w:t>“群众有所呼，代表必有应。”黎广贞说，他将加强业务学习，多深入一线调研，努力提出更多能落地、见实效的好建议。</w:t>
      </w:r>
    </w:p>
    <w:p w:rsidR="006E141D" w:rsidRDefault="006E141D" w:rsidP="006E141D">
      <w:pPr>
        <w:ind w:firstLineChars="200" w:firstLine="420"/>
      </w:pPr>
      <w:r>
        <w:rPr>
          <w:rFonts w:hint="eastAsia"/>
        </w:rPr>
        <w:t>记者手记</w:t>
      </w:r>
    </w:p>
    <w:p w:rsidR="006E141D" w:rsidRDefault="006E141D" w:rsidP="006E141D">
      <w:pPr>
        <w:ind w:firstLineChars="200" w:firstLine="420"/>
      </w:pPr>
      <w:r>
        <w:rPr>
          <w:rFonts w:hint="eastAsia"/>
        </w:rPr>
        <w:t>对科技自立自强的孜孜以求</w:t>
      </w:r>
    </w:p>
    <w:p w:rsidR="006E141D" w:rsidRDefault="006E141D" w:rsidP="006E141D">
      <w:pPr>
        <w:ind w:firstLineChars="200" w:firstLine="420"/>
      </w:pPr>
      <w:r>
        <w:rPr>
          <w:rFonts w:hint="eastAsia"/>
        </w:rPr>
        <w:t>黎广贞既是科研工作者，也是企业负责人。他带领科研团队攻克化工领域的一个又一个难题，带领企业从小到大到强，如今在部分细分领域可与国际化工巨头直接竞争。其</w:t>
      </w:r>
      <w:r>
        <w:t>40</w:t>
      </w:r>
      <w:r>
        <w:t>年的科研经历，体现了科研工作者对实现科技自立自强的孜孜以求。</w:t>
      </w:r>
    </w:p>
    <w:p w:rsidR="006E141D" w:rsidRDefault="006E141D" w:rsidP="006E141D">
      <w:pPr>
        <w:ind w:firstLineChars="200" w:firstLine="420"/>
      </w:pPr>
      <w:r>
        <w:rPr>
          <w:rFonts w:hint="eastAsia"/>
        </w:rPr>
        <w:t>当选全国人大代表后，黎广贞将履职视角聚焦科技创新领域，丰富的从业经验使得他能够敏锐捕捉行业存在的问题。从代表建议的字里行间，可以看到他对科技工作者所思所盼的关注，以及推动科技创新制度环境不断完善、营造浓厚科创氛围的履职追求。</w:t>
      </w:r>
    </w:p>
    <w:p w:rsidR="006E141D" w:rsidRDefault="006E141D" w:rsidP="00217A53">
      <w:pPr>
        <w:jc w:val="right"/>
      </w:pPr>
      <w:r w:rsidRPr="00454E19">
        <w:rPr>
          <w:rFonts w:hint="eastAsia"/>
        </w:rPr>
        <w:t>南方日报</w:t>
      </w:r>
      <w:r>
        <w:rPr>
          <w:rFonts w:hint="eastAsia"/>
        </w:rPr>
        <w:t>2023-3-7</w:t>
      </w:r>
    </w:p>
    <w:p w:rsidR="006E141D" w:rsidRDefault="006E141D" w:rsidP="001D56F7">
      <w:pPr>
        <w:sectPr w:rsidR="006E141D" w:rsidSect="001D56F7">
          <w:type w:val="continuous"/>
          <w:pgSz w:w="11906" w:h="16838"/>
          <w:pgMar w:top="1644" w:right="1236" w:bottom="1418" w:left="1814" w:header="851" w:footer="907" w:gutter="0"/>
          <w:pgNumType w:start="1"/>
          <w:cols w:space="720"/>
          <w:docGrid w:type="lines" w:linePitch="341" w:charSpace="2373"/>
        </w:sectPr>
      </w:pPr>
    </w:p>
    <w:p w:rsidR="00126E91" w:rsidRDefault="00126E91"/>
    <w:sectPr w:rsidR="00126E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141D"/>
    <w:rsid w:val="00126E91"/>
    <w:rsid w:val="006E14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E141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E141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1424</Characters>
  <Application>Microsoft Office Word</Application>
  <DocSecurity>0</DocSecurity>
  <Lines>11</Lines>
  <Paragraphs>3</Paragraphs>
  <ScaleCrop>false</ScaleCrop>
  <Company>Microsoft</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2023-03-09T01:04:00Z</dcterms:created>
</cp:coreProperties>
</file>