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01FC3" w:rsidRDefault="00001FC3" w:rsidP="00EE02C3">
      <w:pPr>
        <w:pStyle w:val="1"/>
      </w:pPr>
      <w:r w:rsidRPr="00EE02C3">
        <w:rPr>
          <w:rFonts w:hint="eastAsia"/>
        </w:rPr>
        <w:t>凝心聚力谱新篇</w:t>
      </w:r>
      <w:r w:rsidRPr="00EE02C3">
        <w:t xml:space="preserve"> 奋楫笃行启新程</w:t>
      </w:r>
      <w:r w:rsidRPr="00EE02C3">
        <w:t>——</w:t>
      </w:r>
      <w:r w:rsidRPr="00EE02C3">
        <w:t>2022年德阳统战工作综述</w:t>
      </w:r>
    </w:p>
    <w:p w:rsidR="00001FC3" w:rsidRDefault="00001FC3" w:rsidP="00001FC3">
      <w:pPr>
        <w:ind w:firstLineChars="200" w:firstLine="420"/>
      </w:pPr>
      <w:r>
        <w:t>回眸</w:t>
      </w:r>
      <w:r>
        <w:t>2022</w:t>
      </w:r>
      <w:r>
        <w:t>年，这一年极不平凡、极不寻常。</w:t>
      </w:r>
    </w:p>
    <w:p w:rsidR="00001FC3" w:rsidRDefault="00001FC3" w:rsidP="00001FC3">
      <w:pPr>
        <w:ind w:firstLineChars="200" w:firstLine="420"/>
      </w:pPr>
      <w:r>
        <w:rPr>
          <w:rFonts w:hint="eastAsia"/>
        </w:rPr>
        <w:t>这一年，党的二十大胜利召开，擘画了以中国式现代化全面推进中华民族伟大复兴的宏伟蓝图。</w:t>
      </w:r>
    </w:p>
    <w:p w:rsidR="00001FC3" w:rsidRDefault="00001FC3" w:rsidP="00001FC3">
      <w:pPr>
        <w:ind w:firstLineChars="200" w:firstLine="420"/>
      </w:pPr>
      <w:r>
        <w:rPr>
          <w:rFonts w:hint="eastAsia"/>
        </w:rPr>
        <w:t>这一年，是中国共产党明确提出统一战线政策</w:t>
      </w:r>
      <w:r>
        <w:t>100</w:t>
      </w:r>
      <w:r>
        <w:t>周年，中央统战工作会议对统一战线工作提出了新的更高要求。</w:t>
      </w:r>
    </w:p>
    <w:p w:rsidR="00001FC3" w:rsidRDefault="00001FC3" w:rsidP="00001FC3">
      <w:pPr>
        <w:ind w:firstLineChars="200" w:firstLine="420"/>
      </w:pPr>
      <w:r>
        <w:rPr>
          <w:rFonts w:hint="eastAsia"/>
        </w:rPr>
        <w:t>这一年，德阳统战团结同心、奋发有为，推动各领域工作高质量发展，全年共获得省委领导肯定性批示</w:t>
      </w:r>
      <w:r>
        <w:t>7</w:t>
      </w:r>
      <w:r>
        <w:t>件。</w:t>
      </w:r>
    </w:p>
    <w:p w:rsidR="00001FC3" w:rsidRDefault="00001FC3" w:rsidP="00001FC3">
      <w:pPr>
        <w:ind w:firstLineChars="200" w:firstLine="420"/>
      </w:pPr>
      <w:r>
        <w:rPr>
          <w:rFonts w:hint="eastAsia"/>
        </w:rPr>
        <w:t>德阳市委统战部认真学习宣传贯彻党的二十大精神，全面贯彻落实《中国共产党统一战线工作条例》</w:t>
      </w:r>
      <w:r>
        <w:t>(</w:t>
      </w:r>
      <w:r>
        <w:t>以下简称《条例》</w:t>
      </w:r>
      <w:r>
        <w:t>)</w:t>
      </w:r>
      <w:r>
        <w:t>，充分发挥统一战线重要法宝作用，各领域统战工作取得新进展、呈现新气象，为全面建设社会主义现代化德阳凝聚了统战力量、作出了统战贡献。</w:t>
      </w:r>
    </w:p>
    <w:p w:rsidR="00001FC3" w:rsidRDefault="00001FC3" w:rsidP="00001FC3">
      <w:pPr>
        <w:ind w:firstLineChars="200" w:firstLine="420"/>
      </w:pPr>
      <w:r>
        <w:rPr>
          <w:rFonts w:hint="eastAsia"/>
        </w:rPr>
        <w:t>强化引领</w:t>
      </w:r>
      <w:r>
        <w:t xml:space="preserve"> </w:t>
      </w:r>
      <w:r>
        <w:t>不断巩固共同思想根基</w:t>
      </w:r>
    </w:p>
    <w:p w:rsidR="00001FC3" w:rsidRDefault="00001FC3" w:rsidP="00001FC3">
      <w:pPr>
        <w:ind w:firstLineChars="200" w:firstLine="420"/>
      </w:pPr>
      <w:r>
        <w:t>2022</w:t>
      </w:r>
      <w:r>
        <w:t>年，德阳市委统战部深入学习贯彻党的二十大精神，用理论凝心铸魂，巩固共同团结奋斗思想根基，奋进新征程、建功新时代的精气神更加高涨。</w:t>
      </w:r>
    </w:p>
    <w:p w:rsidR="00001FC3" w:rsidRDefault="00001FC3" w:rsidP="00001FC3">
      <w:pPr>
        <w:ind w:firstLineChars="200" w:firstLine="420"/>
      </w:pPr>
      <w:r>
        <w:rPr>
          <w:rFonts w:hint="eastAsia"/>
        </w:rPr>
        <w:t>主要领导带头抓实统战。市委书记定期研究全市统战工作，召开市委统战工作会议、市委统战工作领导小组会传达学习中央、省委关于统战工作的会议和文件精神，并结合德阳实际提出贯彻落实意见。市委统战部带头深入区</w:t>
      </w:r>
      <w:r>
        <w:t>(</w:t>
      </w:r>
      <w:r>
        <w:t>市、县</w:t>
      </w:r>
      <w:r>
        <w:t>)</w:t>
      </w:r>
      <w:r>
        <w:t>委理论学习中心组和分管领域宣讲《条例》，推动《条例》贯彻走深走实。</w:t>
      </w:r>
    </w:p>
    <w:p w:rsidR="00001FC3" w:rsidRDefault="00001FC3" w:rsidP="00001FC3">
      <w:pPr>
        <w:ind w:firstLineChars="200" w:firstLine="420"/>
      </w:pPr>
      <w:r>
        <w:rPr>
          <w:rFonts w:hint="eastAsia"/>
        </w:rPr>
        <w:t>突出领导小组作用发挥。充实市委统战工作领导小组成员单位，建立成员单位围绕自身职能职责抓统战工作述职制度，提升大统战工作格局效能。将统战工作纳入市委党务目标考核，督促各地各单位抓好《条例》落实，成效明显，亮点突出。</w:t>
      </w:r>
    </w:p>
    <w:p w:rsidR="00001FC3" w:rsidRDefault="00001FC3" w:rsidP="00001FC3">
      <w:pPr>
        <w:ind w:firstLineChars="200" w:firstLine="420"/>
      </w:pPr>
      <w:r>
        <w:rPr>
          <w:rFonts w:hint="eastAsia"/>
        </w:rPr>
        <w:t>丰富形式提升引领成效。将《条例》和统一战线法规政策纳入党委理论学习中心组学习内容和党校</w:t>
      </w:r>
      <w:r>
        <w:t>(</w:t>
      </w:r>
      <w:r>
        <w:t>行政学院</w:t>
      </w:r>
      <w:r>
        <w:t>)</w:t>
      </w:r>
      <w:r>
        <w:t>、干部学院、社会主义学院教学内容。通过专题学习会、座谈会、通报会、主题教育、培训班等形式，引导全市统一战线深刻领悟</w:t>
      </w:r>
      <w:r>
        <w:t>“</w:t>
      </w:r>
      <w:r>
        <w:t>两个确立</w:t>
      </w:r>
      <w:r>
        <w:t>”</w:t>
      </w:r>
      <w:r>
        <w:t>的决定性意义。全市统一战线</w:t>
      </w:r>
      <w:r>
        <w:t>“</w:t>
      </w:r>
      <w:r>
        <w:t>四个意识</w:t>
      </w:r>
      <w:r>
        <w:t>”</w:t>
      </w:r>
      <w:r>
        <w:t>不断增强，</w:t>
      </w:r>
      <w:r>
        <w:t>“</w:t>
      </w:r>
      <w:r>
        <w:t>四个自信</w:t>
      </w:r>
      <w:r>
        <w:t>”</w:t>
      </w:r>
      <w:r>
        <w:t>日益坚定，</w:t>
      </w:r>
      <w:r>
        <w:t>“</w:t>
      </w:r>
      <w:r>
        <w:t>两个维护</w:t>
      </w:r>
      <w:r>
        <w:t>”</w:t>
      </w:r>
      <w:r>
        <w:t>更加自觉。</w:t>
      </w:r>
    </w:p>
    <w:p w:rsidR="00001FC3" w:rsidRDefault="00001FC3" w:rsidP="00001FC3">
      <w:pPr>
        <w:ind w:firstLineChars="200" w:firstLine="420"/>
      </w:pPr>
      <w:r>
        <w:rPr>
          <w:rFonts w:hint="eastAsia"/>
        </w:rPr>
        <w:t>围绕中心</w:t>
      </w:r>
      <w:r>
        <w:t xml:space="preserve"> </w:t>
      </w:r>
      <w:r>
        <w:t>充分发挥统战法宝作用</w:t>
      </w:r>
    </w:p>
    <w:p w:rsidR="00001FC3" w:rsidRDefault="00001FC3" w:rsidP="00001FC3">
      <w:pPr>
        <w:ind w:firstLineChars="200" w:firstLine="420"/>
      </w:pPr>
      <w:r>
        <w:t>2022</w:t>
      </w:r>
      <w:r>
        <w:t>年，德阳市委统战部把中心所在、大局所需、统战所长结合起来，充分发挥统战优势，持续推动各领域工作提质增效，为全面建设社会主义现代化德阳贡献了智慧力量、彰显了担当作为。</w:t>
      </w:r>
    </w:p>
    <w:p w:rsidR="00001FC3" w:rsidRDefault="00001FC3" w:rsidP="00001FC3">
      <w:pPr>
        <w:ind w:firstLineChars="200" w:firstLine="420"/>
      </w:pPr>
      <w:r>
        <w:rPr>
          <w:rFonts w:hint="eastAsia"/>
        </w:rPr>
        <w:t>切实排忧纾困。围绕市委市政府中心工作，发挥统战优势，出台“拼经济搞建设抓发展”十五条措施。建立与民营企业家“面对面”沟通协商常态化机制，开展恳谈会、对接会等活动</w:t>
      </w:r>
      <w:r>
        <w:t>5</w:t>
      </w:r>
      <w:r>
        <w:t>场。</w:t>
      </w:r>
    </w:p>
    <w:p w:rsidR="00001FC3" w:rsidRDefault="00001FC3" w:rsidP="00001FC3">
      <w:pPr>
        <w:ind w:firstLineChars="200" w:firstLine="420"/>
      </w:pPr>
      <w:r>
        <w:rPr>
          <w:rFonts w:hint="eastAsia"/>
        </w:rPr>
        <w:t>选树优秀典型。首次评选并发布“德阳非公企业</w:t>
      </w:r>
      <w:r>
        <w:t>50</w:t>
      </w:r>
      <w:r>
        <w:t>强</w:t>
      </w:r>
      <w:r>
        <w:t>”</w:t>
      </w:r>
      <w:r>
        <w:t>，全市</w:t>
      </w:r>
      <w:r>
        <w:t>12</w:t>
      </w:r>
      <w:r>
        <w:t>家民营企业入围</w:t>
      </w:r>
      <w:r>
        <w:t>2022</w:t>
      </w:r>
      <w:r>
        <w:t>四川省民营企业</w:t>
      </w:r>
      <w:r>
        <w:t>100</w:t>
      </w:r>
      <w:r>
        <w:t>强榜单，进一步激发民营企业家倍增发展的信心和决心。</w:t>
      </w:r>
    </w:p>
    <w:p w:rsidR="00001FC3" w:rsidRDefault="00001FC3" w:rsidP="00001FC3">
      <w:pPr>
        <w:ind w:firstLineChars="200" w:firstLine="420"/>
      </w:pPr>
      <w:r>
        <w:rPr>
          <w:rFonts w:hint="eastAsia"/>
        </w:rPr>
        <w:t>加强阵地建设。首批打造</w:t>
      </w:r>
      <w:r>
        <w:t>10</w:t>
      </w:r>
      <w:r>
        <w:t>个</w:t>
      </w:r>
      <w:r>
        <w:t>“</w:t>
      </w:r>
      <w:r>
        <w:t>同心德阳</w:t>
      </w:r>
      <w:r>
        <w:t>”</w:t>
      </w:r>
      <w:r>
        <w:t>统战工作基地，每季度召开一次基层统战工作现场推进会，形成《德阳市</w:t>
      </w:r>
      <w:r>
        <w:t>2022</w:t>
      </w:r>
      <w:r>
        <w:t>年度统战工作十大创新特色案例汇编》，创新成立全省统一战线服务乡村首个智库型组织</w:t>
      </w:r>
      <w:r>
        <w:t>“</w:t>
      </w:r>
      <w:r>
        <w:t>乡村振兴研究院</w:t>
      </w:r>
      <w:r>
        <w:t>”</w:t>
      </w:r>
      <w:r>
        <w:t>。</w:t>
      </w:r>
    </w:p>
    <w:p w:rsidR="00001FC3" w:rsidRDefault="00001FC3" w:rsidP="00001FC3">
      <w:pPr>
        <w:ind w:firstLineChars="200" w:firstLine="420"/>
      </w:pPr>
      <w:r>
        <w:rPr>
          <w:rFonts w:hint="eastAsia"/>
        </w:rPr>
        <w:t>创新招引方式。成功承办第二十届“海科会”智能制造论坛，邀请嘉宾来德考察投资。开展涉台涉侨招商活动</w:t>
      </w:r>
      <w:r>
        <w:t>3</w:t>
      </w:r>
      <w:r>
        <w:t>场，推介项目</w:t>
      </w:r>
      <w:r>
        <w:t>46</w:t>
      </w:r>
      <w:r>
        <w:t>个，积极推进涉台园区建设，出台创新创业新政策，新增</w:t>
      </w:r>
      <w:r>
        <w:t>10</w:t>
      </w:r>
      <w:r>
        <w:t>家台资企业。</w:t>
      </w:r>
    </w:p>
    <w:p w:rsidR="00001FC3" w:rsidRDefault="00001FC3" w:rsidP="00001FC3">
      <w:pPr>
        <w:ind w:firstLineChars="200" w:firstLine="420"/>
      </w:pPr>
      <w:r>
        <w:rPr>
          <w:rFonts w:hint="eastAsia"/>
        </w:rPr>
        <w:t>搭建交流平台。创新开展与港澳台侨企业负责人“面对面”沟通协商会、服务港澳台侨企业银政企对接会，协调解决困难问题</w:t>
      </w:r>
      <w:r>
        <w:t>70</w:t>
      </w:r>
      <w:r>
        <w:t>余件，协调金融机构为港澳台侨企业授信签约</w:t>
      </w:r>
      <w:r>
        <w:t>62.38</w:t>
      </w:r>
      <w:r>
        <w:t>亿元。</w:t>
      </w:r>
    </w:p>
    <w:p w:rsidR="00001FC3" w:rsidRDefault="00001FC3" w:rsidP="00001FC3">
      <w:pPr>
        <w:ind w:firstLineChars="200" w:firstLine="420"/>
      </w:pPr>
      <w:r>
        <w:rPr>
          <w:rFonts w:hint="eastAsia"/>
        </w:rPr>
        <w:t>守正创新</w:t>
      </w:r>
      <w:r>
        <w:t xml:space="preserve"> </w:t>
      </w:r>
      <w:r>
        <w:t>推动各项工作提质增效</w:t>
      </w:r>
    </w:p>
    <w:p w:rsidR="00001FC3" w:rsidRDefault="00001FC3" w:rsidP="00001FC3">
      <w:pPr>
        <w:ind w:firstLineChars="200" w:firstLine="420"/>
      </w:pPr>
      <w:r>
        <w:t>2022</w:t>
      </w:r>
      <w:r>
        <w:t>年，德阳市委统战部不断增强责任意识，持之以恒、久久为功，推动各项工作提质增效，服务德阳高质量发展。</w:t>
      </w:r>
    </w:p>
    <w:p w:rsidR="00001FC3" w:rsidRDefault="00001FC3" w:rsidP="00001FC3">
      <w:pPr>
        <w:ind w:firstLineChars="200" w:firstLine="420"/>
      </w:pPr>
      <w:r>
        <w:rPr>
          <w:rFonts w:hint="eastAsia"/>
        </w:rPr>
        <w:t>多党合作制度效能提升。全年召开政党协商会议</w:t>
      </w:r>
      <w:r>
        <w:t>6</w:t>
      </w:r>
      <w:r>
        <w:t>次。通过搭建知情明政、联系沟通、岗位锻炼</w:t>
      </w:r>
      <w:r>
        <w:t>“</w:t>
      </w:r>
      <w:r>
        <w:t>三个平台</w:t>
      </w:r>
      <w:r>
        <w:t>”</w:t>
      </w:r>
      <w:r>
        <w:t>支持民主党派履职。支持各民主党派围绕市委提出的</w:t>
      </w:r>
      <w:r>
        <w:t>“</w:t>
      </w:r>
      <w:r>
        <w:t>四五五六</w:t>
      </w:r>
      <w:r>
        <w:t>”</w:t>
      </w:r>
      <w:r>
        <w:t>发展总思路，形成</w:t>
      </w:r>
      <w:r>
        <w:t>7</w:t>
      </w:r>
      <w:r>
        <w:t>篇高质量调研报告，</w:t>
      </w:r>
      <w:r>
        <w:t>5</w:t>
      </w:r>
      <w:r>
        <w:t>篇获省市领导批示，</w:t>
      </w:r>
      <w:r>
        <w:t>3</w:t>
      </w:r>
      <w:r>
        <w:t>篇被党派中央和全国人大、政协采用。</w:t>
      </w:r>
    </w:p>
    <w:p w:rsidR="00001FC3" w:rsidRDefault="00001FC3" w:rsidP="00001FC3">
      <w:pPr>
        <w:ind w:firstLineChars="200" w:firstLine="420"/>
      </w:pPr>
      <w:r>
        <w:rPr>
          <w:rFonts w:hint="eastAsia"/>
        </w:rPr>
        <w:t>中华民族共同体意识持续铸牢。全覆盖开展学校铸牢中华民族共同体意识主题教育实践活动，打造</w:t>
      </w:r>
      <w:r>
        <w:t>400</w:t>
      </w:r>
      <w:r>
        <w:t>余个浸润式教学体验阵地，研发</w:t>
      </w:r>
      <w:r>
        <w:t>40</w:t>
      </w:r>
      <w:r>
        <w:t>余个板块</w:t>
      </w:r>
      <w:r>
        <w:t>8</w:t>
      </w:r>
      <w:r>
        <w:t>套精品示范课程、举办</w:t>
      </w:r>
      <w:r>
        <w:t>800</w:t>
      </w:r>
      <w:r>
        <w:t>余场次主题活动，承办全省性活动</w:t>
      </w:r>
      <w:r>
        <w:t>3</w:t>
      </w:r>
      <w:r>
        <w:t>场。在全省率先出台民族团结进步专项规划，率先制定示范单位管理办法。</w:t>
      </w:r>
    </w:p>
    <w:p w:rsidR="00001FC3" w:rsidRDefault="00001FC3" w:rsidP="00001FC3">
      <w:pPr>
        <w:ind w:firstLineChars="200" w:firstLine="420"/>
      </w:pPr>
      <w:r>
        <w:rPr>
          <w:rFonts w:hint="eastAsia"/>
        </w:rPr>
        <w:t>我国宗教中国化扎实推进。持续深化“爱国爱教爱家乡”主题教育活动。以推动宗教活动场所法人登记为抓手，探索创建</w:t>
      </w:r>
      <w:r>
        <w:t>12</w:t>
      </w:r>
      <w:r>
        <w:t>个坚持我国宗教中国化方向示范场所。</w:t>
      </w:r>
    </w:p>
    <w:p w:rsidR="00001FC3" w:rsidRDefault="00001FC3" w:rsidP="00001FC3">
      <w:pPr>
        <w:ind w:firstLineChars="200" w:firstLine="420"/>
      </w:pPr>
      <w:r>
        <w:rPr>
          <w:rFonts w:hint="eastAsia"/>
        </w:rPr>
        <w:t>人才队伍建设走深走实。举办民主党派成员培训班和党外知识分子、新的社会阶层人士培训班等，累计参训人数</w:t>
      </w:r>
      <w:r>
        <w:t>200</w:t>
      </w:r>
      <w:r>
        <w:t>余人。完成第</w:t>
      </w:r>
      <w:r>
        <w:t>4</w:t>
      </w:r>
      <w:r>
        <w:t>批</w:t>
      </w:r>
      <w:r>
        <w:t>16</w:t>
      </w:r>
      <w:r>
        <w:t>名党外干部赴省级部门和市县一线岗位挂职锻炼工作，共</w:t>
      </w:r>
      <w:r>
        <w:t>49</w:t>
      </w:r>
      <w:r>
        <w:t>名党外干部上挂下派得到锻炼成长。落实无党派代表人士</w:t>
      </w:r>
      <w:r>
        <w:t>“</w:t>
      </w:r>
      <w:r>
        <w:t>双走访</w:t>
      </w:r>
      <w:r>
        <w:t>”“</w:t>
      </w:r>
      <w:r>
        <w:t>双报告</w:t>
      </w:r>
      <w:r>
        <w:t>”</w:t>
      </w:r>
      <w:r>
        <w:t>工作，进一步加强代表人士队伍培训和引导。</w:t>
      </w:r>
    </w:p>
    <w:p w:rsidR="00001FC3" w:rsidRDefault="00001FC3" w:rsidP="00001FC3">
      <w:pPr>
        <w:ind w:firstLineChars="200" w:firstLine="420"/>
      </w:pPr>
      <w:r>
        <w:rPr>
          <w:rFonts w:hint="eastAsia"/>
        </w:rPr>
        <w:t>信息宣传工作蹄疾步稳。发挥德阳统一战线新媒体宣传矩阵作用，传播德阳统战声音，讲好德阳统战故事，德阳统一战线的影响力和美誉度明显提升。</w:t>
      </w:r>
    </w:p>
    <w:p w:rsidR="00001FC3" w:rsidRDefault="00001FC3" w:rsidP="00001FC3">
      <w:pPr>
        <w:ind w:firstLineChars="200" w:firstLine="420"/>
      </w:pPr>
      <w:r>
        <w:rPr>
          <w:rFonts w:hint="eastAsia"/>
        </w:rPr>
        <w:t>踏上新征程、实现新发展、展现新作为。</w:t>
      </w:r>
      <w:r>
        <w:t>2023</w:t>
      </w:r>
      <w:r>
        <w:t>年，德阳市委统战部将以</w:t>
      </w:r>
      <w:r>
        <w:t>“</w:t>
      </w:r>
      <w:r>
        <w:t>坚守第一方阵，全力保五奔三</w:t>
      </w:r>
      <w:r>
        <w:t>”</w:t>
      </w:r>
      <w:r>
        <w:t>为目标，齐心协力，务实进取，为全面建设社会主义现代化德阳作出新的更大贡献。</w:t>
      </w:r>
      <w:r>
        <w:t>(</w:t>
      </w:r>
      <w:r>
        <w:t>完</w:t>
      </w:r>
      <w:r>
        <w:t>)</w:t>
      </w:r>
    </w:p>
    <w:p w:rsidR="00001FC3" w:rsidRPr="00EE02C3" w:rsidRDefault="00001FC3" w:rsidP="00EE02C3">
      <w:pPr>
        <w:ind w:firstLine="420"/>
        <w:jc w:val="right"/>
      </w:pPr>
      <w:r w:rsidRPr="00EE02C3">
        <w:rPr>
          <w:rFonts w:hint="eastAsia"/>
        </w:rPr>
        <w:t>中新网四川新闻</w:t>
      </w:r>
      <w:r>
        <w:rPr>
          <w:rFonts w:hint="eastAsia"/>
        </w:rPr>
        <w:t>2023-2-18</w:t>
      </w:r>
    </w:p>
    <w:p w:rsidR="00001FC3" w:rsidRDefault="00001FC3" w:rsidP="008F7E80">
      <w:pPr>
        <w:sectPr w:rsidR="00001FC3" w:rsidSect="008F7E80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BF5ACD" w:rsidRDefault="00BF5ACD"/>
    <w:sectPr w:rsidR="00BF5AC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001FC3"/>
    <w:rsid w:val="00001FC3"/>
    <w:rsid w:val="00BF5AC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001FC3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001FC3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308</Words>
  <Characters>1761</Characters>
  <Application>Microsoft Office Word</Application>
  <DocSecurity>0</DocSecurity>
  <Lines>14</Lines>
  <Paragraphs>4</Paragraphs>
  <ScaleCrop>false</ScaleCrop>
  <Company>Microsoft</Company>
  <LinksUpToDate>false</LinksUpToDate>
  <CharactersWithSpaces>2065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2023-02-25T05:32:00Z</dcterms:created>
</cp:coreProperties>
</file>