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AF1" w:rsidRDefault="00086AF1" w:rsidP="00697B0F">
      <w:pPr>
        <w:pStyle w:val="1"/>
        <w:spacing w:line="245" w:lineRule="auto"/>
      </w:pPr>
      <w:r w:rsidRPr="00153675">
        <w:rPr>
          <w:rFonts w:hint="eastAsia"/>
        </w:rPr>
        <w:t>江西省景德镇市年猪“飞出”山窝窝</w:t>
      </w:r>
    </w:p>
    <w:p w:rsidR="00086AF1" w:rsidRDefault="00086AF1" w:rsidP="00086AF1">
      <w:pPr>
        <w:spacing w:line="245" w:lineRule="auto"/>
        <w:ind w:firstLineChars="200" w:firstLine="420"/>
      </w:pPr>
      <w:r>
        <w:rPr>
          <w:rFonts w:hint="eastAsia"/>
        </w:rPr>
        <w:t>腊月流香捏酒壶，磨刀霍霍宰年猪。新春佳节将至，海拔</w:t>
      </w:r>
      <w:r>
        <w:t>600</w:t>
      </w:r>
      <w:r>
        <w:t>多米的江西省景德镇市浮梁县鹅湖镇曹村村委会前山村小组格外热闹，村民们忙着杀年猪、割年肉，浓浓的年味在山窝里弥漫。</w:t>
      </w:r>
    </w:p>
    <w:p w:rsidR="00086AF1" w:rsidRDefault="00086AF1" w:rsidP="00086AF1">
      <w:pPr>
        <w:spacing w:line="245" w:lineRule="auto"/>
        <w:ind w:firstLineChars="200" w:firstLine="420"/>
      </w:pPr>
      <w:r>
        <w:rPr>
          <w:rFonts w:hint="eastAsia"/>
        </w:rPr>
        <w:t>记者赶到前山村时，只见四名村民一起用力，将一头肥壮的藏香猪按倒在屠凳上，准备宰杀。“藏香猪是放牧型猪种，野性强，宰杀不容易，稍不留神就会被它给伤着。”前山村养猪大户许裕江说。</w:t>
      </w:r>
    </w:p>
    <w:p w:rsidR="00086AF1" w:rsidRDefault="00086AF1" w:rsidP="00086AF1">
      <w:pPr>
        <w:spacing w:line="245" w:lineRule="auto"/>
        <w:ind w:firstLineChars="200" w:firstLine="420"/>
      </w:pPr>
      <w:r>
        <w:rPr>
          <w:rFonts w:hint="eastAsia"/>
        </w:rPr>
        <w:t>“这次要杀</w:t>
      </w:r>
      <w:r>
        <w:t>6</w:t>
      </w:r>
      <w:r>
        <w:t>头土黑猪、</w:t>
      </w:r>
      <w:r>
        <w:t>8</w:t>
      </w:r>
      <w:r>
        <w:t>头藏香猪和</w:t>
      </w:r>
      <w:r>
        <w:t>3</w:t>
      </w:r>
      <w:r>
        <w:t>头山羊。</w:t>
      </w:r>
      <w:r>
        <w:t>”</w:t>
      </w:r>
      <w:r>
        <w:t>年过花甲的曹长发有</w:t>
      </w:r>
      <w:r>
        <w:t>30</w:t>
      </w:r>
      <w:r>
        <w:t>多年的杀猪经验，腊月以来，每天天未亮，他就要赶到前山村杀猪宰羊，从早忙到晚，</w:t>
      </w:r>
      <w:r>
        <w:t>“</w:t>
      </w:r>
      <w:r>
        <w:t>现在已经杀了</w:t>
      </w:r>
      <w:r>
        <w:t>232</w:t>
      </w:r>
      <w:r>
        <w:t>头年猪和</w:t>
      </w:r>
      <w:r>
        <w:t>105</w:t>
      </w:r>
      <w:r>
        <w:t>头山羊</w:t>
      </w:r>
      <w:r>
        <w:t>”</w:t>
      </w:r>
      <w:r>
        <w:t>。</w:t>
      </w:r>
    </w:p>
    <w:p w:rsidR="00086AF1" w:rsidRDefault="00086AF1" w:rsidP="00086AF1">
      <w:pPr>
        <w:spacing w:line="245" w:lineRule="auto"/>
        <w:ind w:firstLineChars="200" w:firstLine="420"/>
      </w:pPr>
      <w:r>
        <w:rPr>
          <w:rFonts w:hint="eastAsia"/>
        </w:rPr>
        <w:t>这么多猪羊，村民们吃得了吗？面对记者的疑问，许裕江笑着说，“这些猪和羊，都是城里人定的，猪肉和羊肉分装好了，马上要送到客户家里去”。</w:t>
      </w:r>
    </w:p>
    <w:p w:rsidR="00086AF1" w:rsidRDefault="00086AF1" w:rsidP="00086AF1">
      <w:pPr>
        <w:spacing w:line="245" w:lineRule="auto"/>
        <w:ind w:firstLineChars="200" w:firstLine="420"/>
      </w:pPr>
      <w:r>
        <w:rPr>
          <w:rFonts w:hint="eastAsia"/>
        </w:rPr>
        <w:t>进入</w:t>
      </w:r>
      <w:r>
        <w:t>2023</w:t>
      </w:r>
      <w:r>
        <w:t>年，猪肉价格持续下跌，较</w:t>
      </w:r>
      <w:r>
        <w:t>2022</w:t>
      </w:r>
      <w:r>
        <w:t>年最高峰时几乎是</w:t>
      </w:r>
      <w:r>
        <w:t>“</w:t>
      </w:r>
      <w:r>
        <w:t>腰斩</w:t>
      </w:r>
      <w:r>
        <w:t>”</w:t>
      </w:r>
      <w:r>
        <w:t>。</w:t>
      </w:r>
    </w:p>
    <w:p w:rsidR="00086AF1" w:rsidRDefault="00086AF1" w:rsidP="00086AF1">
      <w:pPr>
        <w:spacing w:line="245" w:lineRule="auto"/>
        <w:ind w:firstLineChars="200" w:firstLine="420"/>
      </w:pPr>
      <w:r>
        <w:rPr>
          <w:rFonts w:hint="eastAsia"/>
        </w:rPr>
        <w:t>“我去年放养的</w:t>
      </w:r>
      <w:r>
        <w:t>200</w:t>
      </w:r>
      <w:r>
        <w:t>多头土黑猪和藏香猪即将出栏，原本想在年底卖个好价钱，结果市场给了我当头一棒。</w:t>
      </w:r>
      <w:r>
        <w:t>”</w:t>
      </w:r>
      <w:r>
        <w:t>许裕江说，那时候，他想的就是如何把这些养肥了的猪早点卖出去。</w:t>
      </w:r>
    </w:p>
    <w:p w:rsidR="00086AF1" w:rsidRDefault="00086AF1" w:rsidP="00086AF1">
      <w:pPr>
        <w:spacing w:line="245" w:lineRule="auto"/>
        <w:ind w:firstLineChars="200" w:firstLine="420"/>
      </w:pPr>
      <w:r>
        <w:rPr>
          <w:rFonts w:hint="eastAsia"/>
        </w:rPr>
        <w:t>“城里人想吃绿色食品，可自己不能种养；山里人有山珍土货，却找不到买家，更难卖个好价钱。”在浮梁县乡创特派员曹先塘看来，依托微信、抖音等移动互联网平台，在网上销售年猪、山羊、土鸡等绿色农副产品，不仅可以拉近城乡距离，精确找到销售市场，还能丰富市民选购年货的范围。</w:t>
      </w:r>
    </w:p>
    <w:p w:rsidR="00086AF1" w:rsidRDefault="00086AF1" w:rsidP="00086AF1">
      <w:pPr>
        <w:spacing w:line="245" w:lineRule="auto"/>
        <w:ind w:firstLineChars="200" w:firstLine="420"/>
      </w:pPr>
      <w:r>
        <w:rPr>
          <w:rFonts w:hint="eastAsia"/>
        </w:rPr>
        <w:t>入冬以后，曹先塘每天都在自己的微信朋友圈、视频号和抖音等平台上发布“杀年猪”、吃“杀猪饭”和售卖土鸡、山羊、香菇、木耳、茶油、笋干等农家土特产的信息，吸引了不少人向他预定年猪和山珍土货。</w:t>
      </w:r>
    </w:p>
    <w:p w:rsidR="00086AF1" w:rsidRDefault="00086AF1" w:rsidP="00086AF1">
      <w:pPr>
        <w:spacing w:line="245" w:lineRule="auto"/>
        <w:ind w:firstLineChars="200" w:firstLine="420"/>
      </w:pPr>
      <w:r>
        <w:rPr>
          <w:rFonts w:hint="eastAsia"/>
        </w:rPr>
        <w:t>“真没想到，在猪肉价格持续走低的大环境下，我们放养的土黑猪猪肉每斤依然可以卖到</w:t>
      </w:r>
      <w:r>
        <w:t>28</w:t>
      </w:r>
      <w:r>
        <w:t>元，藏香猪猪肉价格每斤</w:t>
      </w:r>
      <w:r>
        <w:t>42</w:t>
      </w:r>
      <w:r>
        <w:t>元还供不应求。这可真得感谢曹特派员啊！</w:t>
      </w:r>
      <w:r>
        <w:t>”</w:t>
      </w:r>
      <w:r>
        <w:t>许裕江说道。</w:t>
      </w:r>
    </w:p>
    <w:p w:rsidR="00086AF1" w:rsidRDefault="00086AF1" w:rsidP="00086AF1">
      <w:pPr>
        <w:spacing w:line="245" w:lineRule="auto"/>
        <w:ind w:firstLineChars="200" w:firstLine="420"/>
      </w:pPr>
      <w:r>
        <w:rPr>
          <w:rFonts w:hint="eastAsia"/>
        </w:rPr>
        <w:t>据了解，自从</w:t>
      </w:r>
      <w:r>
        <w:t>2020</w:t>
      </w:r>
      <w:r>
        <w:t>年成为浮梁县乡创特派员以来，曹先塘立足曹村生态优势，引导村民大力发展高山茶叶、茶油、柿子、蔬菜、土猪、山羊、黄牛等种养业，努力帮助村民们在家门口吃上</w:t>
      </w:r>
      <w:r>
        <w:t>“</w:t>
      </w:r>
      <w:r>
        <w:t>生态饭</w:t>
      </w:r>
      <w:r>
        <w:t>”</w:t>
      </w:r>
      <w:r>
        <w:t>，撑起</w:t>
      </w:r>
      <w:r>
        <w:t>“</w:t>
      </w:r>
      <w:r>
        <w:t>钱袋子</w:t>
      </w:r>
      <w:r>
        <w:t>”</w:t>
      </w:r>
      <w:r>
        <w:t>。</w:t>
      </w:r>
    </w:p>
    <w:p w:rsidR="00086AF1" w:rsidRDefault="00086AF1" w:rsidP="00086AF1">
      <w:pPr>
        <w:spacing w:line="245" w:lineRule="auto"/>
        <w:ind w:firstLineChars="200" w:firstLine="420"/>
      </w:pPr>
      <w:r>
        <w:rPr>
          <w:rFonts w:hint="eastAsia"/>
        </w:rPr>
        <w:t>“腊月以来，经我手售卖的年猪和山货，销售额就达到</w:t>
      </w:r>
      <w:r>
        <w:t>340</w:t>
      </w:r>
      <w:r>
        <w:t>多万元。</w:t>
      </w:r>
      <w:r>
        <w:t>”</w:t>
      </w:r>
      <w:r>
        <w:t>曹先塘说。</w:t>
      </w:r>
    </w:p>
    <w:p w:rsidR="00086AF1" w:rsidRDefault="00086AF1" w:rsidP="00086AF1">
      <w:pPr>
        <w:spacing w:line="245" w:lineRule="auto"/>
        <w:ind w:firstLineChars="200" w:firstLine="420"/>
        <w:jc w:val="right"/>
      </w:pPr>
      <w:r w:rsidRPr="00153675">
        <w:t>中国新闻网</w:t>
      </w:r>
      <w:r w:rsidRPr="00153675">
        <w:t>2023-01-28</w:t>
      </w:r>
    </w:p>
    <w:p w:rsidR="00086AF1" w:rsidRDefault="00086AF1" w:rsidP="00FD65C4">
      <w:pPr>
        <w:sectPr w:rsidR="00086AF1" w:rsidSect="00FD65C4">
          <w:type w:val="continuous"/>
          <w:pgSz w:w="11906" w:h="16838"/>
          <w:pgMar w:top="1644" w:right="1236" w:bottom="1418" w:left="1814" w:header="851" w:footer="907" w:gutter="0"/>
          <w:pgNumType w:start="1"/>
          <w:cols w:space="720"/>
          <w:docGrid w:type="lines" w:linePitch="341" w:charSpace="2373"/>
        </w:sectPr>
      </w:pPr>
    </w:p>
    <w:p w:rsidR="00C142A1" w:rsidRDefault="00C142A1"/>
    <w:sectPr w:rsidR="00C142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6AF1"/>
    <w:rsid w:val="00086AF1"/>
    <w:rsid w:val="00C142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6A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6A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791</Characters>
  <Application>Microsoft Office Word</Application>
  <DocSecurity>0</DocSecurity>
  <Lines>6</Lines>
  <Paragraphs>1</Paragraphs>
  <ScaleCrop>false</ScaleCrop>
  <Company>Microsoft</Company>
  <LinksUpToDate>false</LinksUpToDate>
  <CharactersWithSpaces>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