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99" w:rsidRDefault="006D5299" w:rsidP="009B63FA">
      <w:pPr>
        <w:pStyle w:val="1"/>
      </w:pPr>
      <w:r>
        <w:t>激活牛优势 壮大牛产业 农安</w:t>
      </w:r>
      <w:r>
        <w:t>“</w:t>
      </w:r>
      <w:r>
        <w:t>13321</w:t>
      </w:r>
      <w:r>
        <w:t>”</w:t>
      </w:r>
      <w:r>
        <w:t>发展规划助力乡村振兴</w:t>
      </w:r>
    </w:p>
    <w:p w:rsidR="006D5299" w:rsidRDefault="006D5299" w:rsidP="006D5299">
      <w:pPr>
        <w:ind w:firstLineChars="200" w:firstLine="420"/>
      </w:pPr>
      <w:r>
        <w:rPr>
          <w:rFonts w:hint="eastAsia"/>
        </w:rPr>
        <w:t>农安县引导村民充分利用自然资源及区位优势，大力发展肉牛产业。</w:t>
      </w:r>
      <w:r>
        <w:t>2022</w:t>
      </w:r>
      <w:r>
        <w:t>年，围绕肉牛繁育、规模养殖、屠宰加工和秸秆饲料化、粪污资源化等环节完成了</w:t>
      </w:r>
      <w:r>
        <w:t>“13321”</w:t>
      </w:r>
      <w:r>
        <w:t>肉牛全产业链发展规划，为乡村振兴注入新活力。</w:t>
      </w:r>
    </w:p>
    <w:p w:rsidR="006D5299" w:rsidRDefault="006D5299" w:rsidP="006D5299">
      <w:pPr>
        <w:ind w:firstLineChars="200" w:firstLine="420"/>
      </w:pPr>
      <w:r>
        <w:rPr>
          <w:rFonts w:hint="eastAsia"/>
        </w:rPr>
        <w:t>重点打造</w:t>
      </w:r>
      <w:r>
        <w:t>1</w:t>
      </w:r>
      <w:r>
        <w:t>个优质种源核心基地。围绕肉牛品种改良和品质提升，建设肉牛优质种源核心基地，通过胚胎移植技术，培育优质种牛，招商引进吉林省安牛生物科技有限公司（赛升药业）落户巴吉垒镇孟城子村，计划投资</w:t>
      </w:r>
      <w:r>
        <w:t>1.5</w:t>
      </w:r>
      <w:r>
        <w:t>亿元、占地</w:t>
      </w:r>
      <w:r>
        <w:t>80</w:t>
      </w:r>
      <w:r>
        <w:t>公顷，现已完成征地并与县政府签署协议，计划</w:t>
      </w:r>
      <w:r>
        <w:t>2023</w:t>
      </w:r>
      <w:r>
        <w:t>年</w:t>
      </w:r>
      <w:r>
        <w:t>4</w:t>
      </w:r>
      <w:r>
        <w:t>月份开工。</w:t>
      </w:r>
    </w:p>
    <w:p w:rsidR="006D5299" w:rsidRDefault="006D5299" w:rsidP="006D5299">
      <w:pPr>
        <w:ind w:firstLineChars="200" w:firstLine="420"/>
      </w:pPr>
      <w:r>
        <w:rPr>
          <w:rFonts w:hint="eastAsia"/>
        </w:rPr>
        <w:t>着重抓好</w:t>
      </w:r>
      <w:r>
        <w:t>3</w:t>
      </w:r>
      <w:r>
        <w:t>个园区项目。以城开农投为主体，重点推进肉牛养殖、屠宰和深加工</w:t>
      </w:r>
      <w:r>
        <w:t>3</w:t>
      </w:r>
      <w:r>
        <w:t>个园区。长春市农牧加工产业示范园区（城开农投）</w:t>
      </w:r>
      <w:r>
        <w:t>20</w:t>
      </w:r>
      <w:r>
        <w:t>万头规模的屠宰园区正在设备安装调试，</w:t>
      </w:r>
      <w:r>
        <w:t>2023</w:t>
      </w:r>
      <w:r>
        <w:t>年</w:t>
      </w:r>
      <w:r>
        <w:t>4</w:t>
      </w:r>
      <w:r>
        <w:t>月份投产；使用政府债券包装的农安县肉牛产业融合示范园深加工园区，计划</w:t>
      </w:r>
      <w:r>
        <w:t>2023</w:t>
      </w:r>
      <w:r>
        <w:t>年</w:t>
      </w:r>
      <w:r>
        <w:t>10</w:t>
      </w:r>
      <w:r>
        <w:t>月底前完工。</w:t>
      </w:r>
    </w:p>
    <w:p w:rsidR="006D5299" w:rsidRDefault="006D5299" w:rsidP="006D5299">
      <w:pPr>
        <w:ind w:firstLineChars="200" w:firstLine="420"/>
      </w:pPr>
      <w:r>
        <w:rPr>
          <w:rFonts w:hint="eastAsia"/>
        </w:rPr>
        <w:t>紧锣密鼓建设</w:t>
      </w:r>
      <w:r>
        <w:t>3</w:t>
      </w:r>
      <w:r>
        <w:t>个中心。正在筹建的肉牛产业科技指导中心，通过引导城开等龙头企业建立研发中心，推动科技成果转化；与吉视传媒集团合作推进畜牧产业大数据中心建设，将全县与肉牛产业所有相关数据全部录入电子平台，通过数据共享，发挥好智能化监督管理等功能；谋划建设农安县肉牛交易中心，按照全省</w:t>
      </w:r>
      <w:r>
        <w:t>“</w:t>
      </w:r>
      <w:r>
        <w:t>体量最大、标准最高、功能最全、设施最优</w:t>
      </w:r>
      <w:r>
        <w:t>”</w:t>
      </w:r>
      <w:r>
        <w:t>标准正积极选址和招商中。</w:t>
      </w:r>
    </w:p>
    <w:p w:rsidR="006D5299" w:rsidRDefault="006D5299" w:rsidP="006D5299">
      <w:pPr>
        <w:ind w:firstLineChars="200" w:firstLine="420"/>
      </w:pPr>
      <w:r>
        <w:rPr>
          <w:rFonts w:hint="eastAsia"/>
        </w:rPr>
        <w:t>秸秆饲料化和粪污资源化“两化”利用。农安县秸秆收集总量约为</w:t>
      </w:r>
      <w:r>
        <w:t>237.6</w:t>
      </w:r>
      <w:r>
        <w:t>万吨，秸秆饲料化为</w:t>
      </w:r>
      <w:r>
        <w:t>115</w:t>
      </w:r>
      <w:r>
        <w:t>万吨。全县当前青黄窖共</w:t>
      </w:r>
      <w:r>
        <w:t>220</w:t>
      </w:r>
      <w:r>
        <w:t>个，总容积</w:t>
      </w:r>
      <w:r>
        <w:t>45</w:t>
      </w:r>
      <w:r>
        <w:t>万立方米，</w:t>
      </w:r>
      <w:r>
        <w:t>2022</w:t>
      </w:r>
      <w:r>
        <w:t>年粮改饲种植面积约</w:t>
      </w:r>
      <w:r>
        <w:t>1.833</w:t>
      </w:r>
      <w:r>
        <w:t>万亩，收贮达到</w:t>
      </w:r>
      <w:r>
        <w:t>10.9</w:t>
      </w:r>
      <w:r>
        <w:t>万吨；粪污资源化利用围绕有机肥企业、村级粪污收集中心、田间地头堆沤发酵池三种</w:t>
      </w:r>
      <w:r>
        <w:t>“</w:t>
      </w:r>
      <w:r>
        <w:t>大中小</w:t>
      </w:r>
      <w:r>
        <w:t>”</w:t>
      </w:r>
      <w:r>
        <w:t>模式实行整县推进。全县共</w:t>
      </w:r>
      <w:r>
        <w:t>6</w:t>
      </w:r>
      <w:r>
        <w:t>家有机肥生产企业，年设计生产能力</w:t>
      </w:r>
      <w:r>
        <w:t>36</w:t>
      </w:r>
      <w:r>
        <w:t>万吨，可处理畜禽粪污</w:t>
      </w:r>
      <w:r>
        <w:t>108</w:t>
      </w:r>
      <w:r>
        <w:t>万吨；全县</w:t>
      </w:r>
      <w:r>
        <w:t>22</w:t>
      </w:r>
      <w:r>
        <w:t>个乡镇共</w:t>
      </w:r>
      <w:r>
        <w:t>131</w:t>
      </w:r>
      <w:r>
        <w:t>个村级收集中心，可发挥中转职责；计划建设</w:t>
      </w:r>
      <w:r>
        <w:t>2522</w:t>
      </w:r>
      <w:r>
        <w:t>个符合环保要求的粪污堆沤池，现已完成</w:t>
      </w:r>
      <w:r>
        <w:t>2014</w:t>
      </w:r>
      <w:r>
        <w:t>个，可保证日</w:t>
      </w:r>
      <w:r>
        <w:rPr>
          <w:rFonts w:hint="eastAsia"/>
        </w:rPr>
        <w:t>产日清。</w:t>
      </w:r>
    </w:p>
    <w:p w:rsidR="006D5299" w:rsidRDefault="006D5299" w:rsidP="006D5299">
      <w:pPr>
        <w:ind w:firstLineChars="200" w:firstLine="420"/>
      </w:pPr>
      <w:r>
        <w:rPr>
          <w:rFonts w:hint="eastAsia"/>
        </w:rPr>
        <w:t>培育</w:t>
      </w:r>
      <w:r>
        <w:t>1</w:t>
      </w:r>
      <w:r>
        <w:t>个知名品牌。农安县不断推进肉牛知名品牌建设，现已成功注册了</w:t>
      </w:r>
      <w:r>
        <w:t>“</w:t>
      </w:r>
      <w:r>
        <w:t>牛安农</w:t>
      </w:r>
      <w:r>
        <w:t>”</w:t>
      </w:r>
      <w:r>
        <w:t>商标，申请注册的</w:t>
      </w:r>
      <w:r>
        <w:t>“</w:t>
      </w:r>
      <w:r>
        <w:t>安农牛</w:t>
      </w:r>
      <w:r>
        <w:t>”</w:t>
      </w:r>
      <w:r>
        <w:t>商标，已通过国家商标局审核，正在公示中。目前，</w:t>
      </w:r>
      <w:r>
        <w:t>“</w:t>
      </w:r>
      <w:r>
        <w:t>农安安牛</w:t>
      </w:r>
      <w:r>
        <w:t>”</w:t>
      </w:r>
      <w:r>
        <w:t>地域品牌正在筹备申报。</w:t>
      </w:r>
    </w:p>
    <w:p w:rsidR="006D5299" w:rsidRPr="009B63FA" w:rsidRDefault="006D5299" w:rsidP="009B63FA">
      <w:pPr>
        <w:jc w:val="right"/>
      </w:pPr>
      <w:r w:rsidRPr="009B63FA">
        <w:rPr>
          <w:rFonts w:hint="eastAsia"/>
        </w:rPr>
        <w:t>彩练新闻</w:t>
      </w:r>
      <w:r w:rsidRPr="009B63FA">
        <w:t>2023-01-18</w:t>
      </w:r>
    </w:p>
    <w:p w:rsidR="006D5299" w:rsidRDefault="006D5299" w:rsidP="00283D4F">
      <w:pPr>
        <w:rPr>
          <w:shd w:val="clear" w:color="auto" w:fill="FFFFFF"/>
        </w:rPr>
        <w:sectPr w:rsidR="006D5299" w:rsidSect="00283D4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A6B8A" w:rsidRDefault="00CA6B8A"/>
    <w:sectPr w:rsidR="00CA6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D5299"/>
    <w:rsid w:val="006D5299"/>
    <w:rsid w:val="00CA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D529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6D529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2023-03-04T05:50:00Z</dcterms:created>
</cp:coreProperties>
</file>