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7370" w:rsidRDefault="00727370" w:rsidP="00697B0F">
      <w:pPr>
        <w:pStyle w:val="1"/>
        <w:spacing w:line="245" w:lineRule="auto"/>
      </w:pPr>
      <w:r w:rsidRPr="00834F56">
        <w:rPr>
          <w:rFonts w:hint="eastAsia"/>
        </w:rPr>
        <w:t>甘肃环县高质量发展羊产业</w:t>
      </w:r>
      <w:r w:rsidRPr="00834F56">
        <w:t xml:space="preserve"> 数字赋能探羊</w:t>
      </w:r>
      <w:r w:rsidRPr="00834F56">
        <w:t>“</w:t>
      </w:r>
      <w:r w:rsidRPr="00834F56">
        <w:t>链</w:t>
      </w:r>
      <w:r w:rsidRPr="00834F56">
        <w:t>”</w:t>
      </w:r>
      <w:r w:rsidRPr="00834F56">
        <w:t>百业</w:t>
      </w:r>
    </w:p>
    <w:p w:rsidR="00727370" w:rsidRDefault="00727370" w:rsidP="00727370">
      <w:pPr>
        <w:spacing w:line="245" w:lineRule="auto"/>
        <w:ind w:firstLineChars="200" w:firstLine="420"/>
      </w:pPr>
      <w:r>
        <w:t>12</w:t>
      </w:r>
      <w:r>
        <w:t>日，在甘肃省庆阳市环县举办的羊产业高质量发展论坛上，浙江大学中国农村发展研究院首席专家黄祖辉表示，环县的羊产业发展依托资源、科技赋能，取得了瞩目的成就。</w:t>
      </w:r>
    </w:p>
    <w:p w:rsidR="00727370" w:rsidRDefault="00727370" w:rsidP="00727370">
      <w:pPr>
        <w:spacing w:line="245" w:lineRule="auto"/>
        <w:ind w:firstLineChars="200" w:firstLine="420"/>
      </w:pPr>
      <w:r>
        <w:t>11</w:t>
      </w:r>
      <w:r>
        <w:t>日，黄祖辉和同行的数位专家学者走村串户，走进环县肉羊制种企业、发展牧草养羊产业的村落，实地了解当地羊产业发展。和自己工作生活的杭州不同，三月的环县春意未显，可特色的窑洞宾馆，美味的羊肉，当地</w:t>
      </w:r>
      <w:r>
        <w:t>“</w:t>
      </w:r>
      <w:r>
        <w:t>羊倌</w:t>
      </w:r>
      <w:r>
        <w:t>”</w:t>
      </w:r>
      <w:r>
        <w:t>养羊致富的经验，让第一次来到环县的黄祖辉对这个西北小城充满好感。</w:t>
      </w:r>
    </w:p>
    <w:p w:rsidR="00727370" w:rsidRDefault="00727370" w:rsidP="00727370">
      <w:pPr>
        <w:spacing w:line="245" w:lineRule="auto"/>
        <w:ind w:firstLineChars="200" w:firstLine="420"/>
      </w:pPr>
      <w:r>
        <w:rPr>
          <w:rFonts w:hint="eastAsia"/>
        </w:rPr>
        <w:t>在直播平台和环县羊肉结缘，中国社会科学院农村发展研究所原副所长、研究员苑鹏说，自己人未到环县，却已经品尝到了美味的羊肉，通过走访，她了解了当地农户如何通过养羊脱贫致富。“他们脸上的笑容不会骗人，这是羊产业发展最真实的现状和结果。”</w:t>
      </w:r>
    </w:p>
    <w:p w:rsidR="00727370" w:rsidRDefault="00727370" w:rsidP="00727370">
      <w:pPr>
        <w:spacing w:line="245" w:lineRule="auto"/>
        <w:ind w:firstLineChars="200" w:firstLine="420"/>
      </w:pPr>
      <w:r>
        <w:rPr>
          <w:rFonts w:hint="eastAsia"/>
        </w:rPr>
        <w:t>位于甘肃省东部的环县，拥有</w:t>
      </w:r>
      <w:r>
        <w:t>870</w:t>
      </w:r>
      <w:r>
        <w:t>万亩的天然草场。</w:t>
      </w:r>
      <w:r>
        <w:t>20</w:t>
      </w:r>
      <w:r>
        <w:t>世纪八九十年代，黑山羊、滩羊是环县人放牧式养羊的主要品种，但因为产羔率低，产生的效益仅能维持家庭生计。随着天然草场退化严重，草场压力过大，加之遭遇干旱天气，环县羊产业面临诸多发展困境。</w:t>
      </w:r>
    </w:p>
    <w:p w:rsidR="00727370" w:rsidRDefault="00727370" w:rsidP="00727370">
      <w:pPr>
        <w:spacing w:line="245" w:lineRule="auto"/>
        <w:ind w:firstLineChars="200" w:firstLine="420"/>
      </w:pPr>
      <w:r>
        <w:rPr>
          <w:rFonts w:hint="eastAsia"/>
        </w:rPr>
        <w:t>“一个县必须有一个主导产业，要靠这个主导产业脱贫致富，也要靠这个主导产业促进乡村振兴。”环县县委书记何英禅在多个场合这样讲：“草羊产业高质量发展，是实现产业振兴，促进乡村振兴的根本大计。”</w:t>
      </w:r>
    </w:p>
    <w:p w:rsidR="00727370" w:rsidRDefault="00727370" w:rsidP="00727370">
      <w:pPr>
        <w:spacing w:line="245" w:lineRule="auto"/>
        <w:ind w:firstLineChars="200" w:firstLine="420"/>
      </w:pPr>
      <w:r>
        <w:t>2017</w:t>
      </w:r>
      <w:r>
        <w:t>年，环县县委、县政府立足半农半牧县独特的资源优势，把肉羊产业作为首位产业。走引育推广肉用羊、提纯复壮黑山羊、进口培育奶山羊</w:t>
      </w:r>
      <w:r>
        <w:t>“</w:t>
      </w:r>
      <w:r>
        <w:t>三羊开泰</w:t>
      </w:r>
      <w:r>
        <w:t>”</w:t>
      </w:r>
      <w:r>
        <w:t>发展路子。环县坚持党政齐抓共管、上下同频共振，从产业扶贫的政策制定、产业厂区的建设、产业合作社的创办、养殖技术员的培养、疾病防御的体系建立、产业户的发展等都制定了一揽子详细的规划与实施方案。</w:t>
      </w:r>
    </w:p>
    <w:p w:rsidR="00727370" w:rsidRDefault="00727370" w:rsidP="00727370">
      <w:pPr>
        <w:spacing w:line="245" w:lineRule="auto"/>
        <w:ind w:firstLineChars="200" w:firstLine="420"/>
      </w:pPr>
      <w:r>
        <w:t>2022</w:t>
      </w:r>
      <w:r>
        <w:t>年该县羊只饲养量达到</w:t>
      </w:r>
      <w:r>
        <w:t>360</w:t>
      </w:r>
      <w:r>
        <w:t>万只，养羊农户人均来自羊产业收入达到</w:t>
      </w:r>
      <w:r>
        <w:t>7000</w:t>
      </w:r>
      <w:r>
        <w:t>元，是全国</w:t>
      </w:r>
      <w:r>
        <w:t>63</w:t>
      </w:r>
      <w:r>
        <w:t>个农业全产业链典型县中两个羊产业县之一，也是全国</w:t>
      </w:r>
      <w:r>
        <w:t>100</w:t>
      </w:r>
      <w:r>
        <w:t>个农业现代化示范区之一。</w:t>
      </w:r>
    </w:p>
    <w:p w:rsidR="00727370" w:rsidRDefault="00727370" w:rsidP="00727370">
      <w:pPr>
        <w:spacing w:line="245" w:lineRule="auto"/>
        <w:ind w:firstLineChars="200" w:firstLine="420"/>
      </w:pPr>
      <w:r>
        <w:rPr>
          <w:rFonts w:hint="eastAsia"/>
        </w:rPr>
        <w:t>环县发展羊产业，除了升级传统养羊产业之外，科技支撑是其中必不可少的优势。环县招商引资高科技肉羊制种企业，众多海内外“羊专家”在此开展科研试验，探索“科技牧羊”。运用国内外最先进的技术，承担良种父本羊的选育和新品种培育任务。</w:t>
      </w:r>
    </w:p>
    <w:p w:rsidR="00727370" w:rsidRDefault="00727370" w:rsidP="00727370">
      <w:pPr>
        <w:spacing w:line="245" w:lineRule="auto"/>
        <w:ind w:firstLineChars="200" w:firstLine="420"/>
      </w:pPr>
      <w:r>
        <w:rPr>
          <w:rFonts w:hint="eastAsia"/>
        </w:rPr>
        <w:t>谈及利用新技术，浙江大学中国农村发展研究院农民合作组织研究中心主任徐旭初表示，环县羊产业要实现高质量发展，要充分利用数字化，通过营销的数字化打造环县羊羔肉品牌，让更多消费者通过屏幕了解到这里的羊肉，扩大影响力和知名度。</w:t>
      </w:r>
    </w:p>
    <w:p w:rsidR="00727370" w:rsidRDefault="00727370" w:rsidP="00727370">
      <w:pPr>
        <w:spacing w:line="245" w:lineRule="auto"/>
        <w:ind w:firstLineChars="200" w:firstLine="420"/>
      </w:pPr>
      <w:r>
        <w:rPr>
          <w:rFonts w:hint="eastAsia"/>
        </w:rPr>
        <w:t>除了“走出去”，黄祖辉则认为，环县要充分将“羊”和文化结合起来，吸引更多人“走进来”。颇具当地特色的窑洞宾馆让黄祖辉印象深刻，他建议当地集合历史文化和羊文化，打造文旅产业的新名片，让越来越多的人能来现场品尝羊肉，带动产业更高质量发展。</w:t>
      </w:r>
    </w:p>
    <w:p w:rsidR="00727370" w:rsidRDefault="00727370" w:rsidP="00727370">
      <w:pPr>
        <w:spacing w:line="245" w:lineRule="auto"/>
        <w:ind w:firstLineChars="200" w:firstLine="420"/>
      </w:pPr>
      <w:r>
        <w:rPr>
          <w:rFonts w:hint="eastAsia"/>
        </w:rPr>
        <w:t>环县县长曹育铮当日表示，在该县羊产业稳规提质、延链强链、升级蝶变的关键时期，全国农业产业领域的顶尖专家团队的到来，特别是与浙江大学建立“基地</w:t>
      </w:r>
      <w:r>
        <w:t>+</w:t>
      </w:r>
      <w:r>
        <w:t>顾问</w:t>
      </w:r>
      <w:r>
        <w:t>”</w:t>
      </w:r>
      <w:r>
        <w:t>的双向合作关系，为该县羊产业服务体系中</w:t>
      </w:r>
      <w:r>
        <w:t>“</w:t>
      </w:r>
      <w:r>
        <w:t>国家队</w:t>
      </w:r>
      <w:r>
        <w:t>”</w:t>
      </w:r>
      <w:r>
        <w:t>建设注入了新鲜血液，为产研合作树立了典范。将进一步强化环县现代羊产业发展的顶层设计和技术支撑，提升环县羊产业的知名度和影响力。</w:t>
      </w:r>
    </w:p>
    <w:p w:rsidR="00727370" w:rsidRDefault="00727370" w:rsidP="00727370">
      <w:pPr>
        <w:spacing w:line="245" w:lineRule="auto"/>
        <w:ind w:right="633" w:firstLineChars="200" w:firstLine="420"/>
        <w:jc w:val="right"/>
      </w:pPr>
      <w:r>
        <w:rPr>
          <w:rFonts w:hint="eastAsia"/>
        </w:rPr>
        <w:t>兰州新闻网</w:t>
      </w:r>
      <w:r>
        <w:t>2023-03-14</w:t>
      </w:r>
    </w:p>
    <w:p w:rsidR="00727370" w:rsidRDefault="00727370" w:rsidP="00FD65C4">
      <w:pPr>
        <w:sectPr w:rsidR="00727370" w:rsidSect="00FD65C4">
          <w:type w:val="continuous"/>
          <w:pgSz w:w="11906" w:h="16838"/>
          <w:pgMar w:top="1644" w:right="1236" w:bottom="1418" w:left="1814" w:header="851" w:footer="907" w:gutter="0"/>
          <w:pgNumType w:start="1"/>
          <w:cols w:space="720"/>
          <w:docGrid w:type="lines" w:linePitch="341" w:charSpace="2373"/>
        </w:sectPr>
      </w:pPr>
    </w:p>
    <w:p w:rsidR="006F4994" w:rsidRDefault="006F4994"/>
    <w:sectPr w:rsidR="006F49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7370"/>
    <w:rsid w:val="006F4994"/>
    <w:rsid w:val="007273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73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273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1141</Characters>
  <Application>Microsoft Office Word</Application>
  <DocSecurity>0</DocSecurity>
  <Lines>9</Lines>
  <Paragraphs>2</Paragraphs>
  <ScaleCrop>false</ScaleCrop>
  <Company>Microsoft</Company>
  <LinksUpToDate>false</LinksUpToDate>
  <CharactersWithSpaces>1339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2023-03-20T03:39:00Z</dcterms:created>
</cp:coreProperties>
</file>