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8D4" w:rsidRDefault="009C38D4" w:rsidP="00697B0F">
      <w:pPr>
        <w:pStyle w:val="1"/>
        <w:spacing w:line="245" w:lineRule="auto"/>
      </w:pPr>
      <w:r w:rsidRPr="00F12783">
        <w:rPr>
          <w:rFonts w:hint="eastAsia"/>
        </w:rPr>
        <w:t>天祝县炭山岭镇：绿色发展推进畜牧产业提质增效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近年来，天祝县炭山岭镇深入贯彻新发展理念，坚持走生态优先绿色发展之路，按照“调强特色，调好布局，调优品种，调高效益”的工作思路，进一步加大畜种改良培优力度，不断健全完善良种繁育体系和畜牧业技术推广服务体系，强化动物疫病防治，加快科技兴牧步伐，全面提升畜牧业综合生产能力，大力发展舍饲规模养殖，推进畜牧产业化进程，实现畜牧业提质增效。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走进炭山岭镇拉卜子村村民王万兴的养殖合作社，一座座新改造提升的养殖大棚整齐排列，满圈的牦牛，有的安详休憩，有的抵角撒欢。这些年王万兴的舍饲养殖规模不断扩大，收入也越发可观，除了自身的辛勤打拼，也少不了政府产业政策的扶持。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天祝县祝藏养殖专业合作社负责人</w:t>
      </w:r>
      <w:r>
        <w:t xml:space="preserve"> </w:t>
      </w:r>
      <w:r>
        <w:t>王万兴：我们养殖场是从</w:t>
      </w:r>
      <w:r>
        <w:t>2014</w:t>
      </w:r>
      <w:r>
        <w:t>年开始建厂，搞牦牛的舍饲养殖，一直到现在有七八个年头了。在这个过程中，我们养殖量达到了七八百头，去年通过政府的产业政策的扶持，我们对原来的棚进行了提升改造，目前存栏量</w:t>
      </w:r>
      <w:r>
        <w:t>400</w:t>
      </w:r>
      <w:r>
        <w:t>多头，现在的这个养殖圈棚要是满负荷运转的话，要达到这个上千头的这么一个规模，这几年以来收入也是比较可观的。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通过这些年的摸索，王万兴对发展舍饲养殖有着清晰地认识。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天祝县祝藏养殖专业合作社负责人</w:t>
      </w:r>
      <w:r>
        <w:t xml:space="preserve"> </w:t>
      </w:r>
      <w:r>
        <w:t>王万兴：下一步，我们将扩大养殖规模，提高养殖效益，在精细化管理上下工夫。拓宽这个产品销售渠道，降低养殖成本，提高养殖的效益。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贺保年也是炭山岭镇拉卜子村的养殖大户，已经有着十几年的养殖经历，通过自身的努力，他的羊产业蒸蒸日上，如今的他积极参加各类养殖、疫病防治等培训，满怀信心要将自家的羊养得更好。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天祝县保年家庭农场负责人</w:t>
      </w:r>
      <w:r>
        <w:t>贺保年：我现在养着</w:t>
      </w:r>
      <w:r>
        <w:t>600</w:t>
      </w:r>
      <w:r>
        <w:t>多只羊，</w:t>
      </w:r>
      <w:r>
        <w:t>90</w:t>
      </w:r>
      <w:r>
        <w:t>多头牦牛，（到现在已经）养了</w:t>
      </w:r>
      <w:r>
        <w:t>14</w:t>
      </w:r>
      <w:r>
        <w:t>年了，养的相当好，经过政府的大力支持和组织的培训，学到了很多知识，这一年的收入也相当可观。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据了解，截止</w:t>
      </w:r>
      <w:r>
        <w:t>2022</w:t>
      </w:r>
      <w:r>
        <w:t>年底，炭山岭镇建成天华肉用美利奴推广扩繁群</w:t>
      </w:r>
      <w:r>
        <w:t>1</w:t>
      </w:r>
      <w:r>
        <w:t>群，白牦牛选育群</w:t>
      </w:r>
      <w:r>
        <w:t>11</w:t>
      </w:r>
      <w:r>
        <w:t>群，长毛型白牦牛核心群</w:t>
      </w:r>
      <w:r>
        <w:t>1</w:t>
      </w:r>
      <w:r>
        <w:t>群，从事养殖业的专业合作社</w:t>
      </w:r>
      <w:r>
        <w:t>13</w:t>
      </w:r>
      <w:r>
        <w:t>家、家庭农场</w:t>
      </w:r>
      <w:r>
        <w:t>152</w:t>
      </w:r>
      <w:r>
        <w:t>家，从事牛羊舍饲育肥的农户</w:t>
      </w:r>
      <w:r>
        <w:t>19</w:t>
      </w:r>
      <w:r>
        <w:t>户，</w:t>
      </w:r>
      <w:r>
        <w:t>2022</w:t>
      </w:r>
      <w:r>
        <w:t>年牛羊出栏量达</w:t>
      </w:r>
      <w:r>
        <w:t>2.73</w:t>
      </w:r>
      <w:r>
        <w:t>万头（只），畜牧业年产值达</w:t>
      </w:r>
      <w:r>
        <w:t>4164</w:t>
      </w:r>
      <w:r>
        <w:t>万元。</w:t>
      </w:r>
    </w:p>
    <w:p w:rsidR="009C38D4" w:rsidRDefault="009C38D4" w:rsidP="009C38D4">
      <w:pPr>
        <w:spacing w:line="245" w:lineRule="auto"/>
        <w:ind w:firstLineChars="200" w:firstLine="420"/>
      </w:pPr>
      <w:r>
        <w:rPr>
          <w:rFonts w:hint="eastAsia"/>
        </w:rPr>
        <w:t>天祝县炭山岭镇副镇长</w:t>
      </w:r>
      <w:r>
        <w:t>刘延宏</w:t>
      </w:r>
      <w:r>
        <w:t>:</w:t>
      </w:r>
      <w:r>
        <w:t>下一步，炭山岭将牢固树立绿水青山就是金山银山的理念，坚持走生态优先，绿色发展之路，大力推进</w:t>
      </w:r>
      <w:r>
        <w:t>“</w:t>
      </w:r>
      <w:r>
        <w:t>牧区繁育、农区育肥、农区种草、牧区补饲</w:t>
      </w:r>
      <w:r>
        <w:t>”</w:t>
      </w:r>
      <w:r>
        <w:t>新模式，年内计划组建天华肉用美利奴扩繁推广群</w:t>
      </w:r>
      <w:r>
        <w:t>5</w:t>
      </w:r>
      <w:r>
        <w:t>群以上，打造牦牛育肥示范点</w:t>
      </w:r>
      <w:r>
        <w:t>3</w:t>
      </w:r>
      <w:r>
        <w:t>个，肉羊育肥示范点</w:t>
      </w:r>
      <w:r>
        <w:t>5</w:t>
      </w:r>
      <w:r>
        <w:t>个，力争牛饲养量达到</w:t>
      </w:r>
      <w:r>
        <w:t>1.76</w:t>
      </w:r>
      <w:r>
        <w:t>万头、羊饲养量达到</w:t>
      </w:r>
      <w:r>
        <w:t>7.67</w:t>
      </w:r>
      <w:r>
        <w:t>万只，人工种草面积达到</w:t>
      </w:r>
      <w:r>
        <w:t>7800</w:t>
      </w:r>
      <w:r>
        <w:t>亩，以畜牧业牵引带动农业产业结构优化升级，帮助农民群众实现更高的收入。</w:t>
      </w:r>
    </w:p>
    <w:p w:rsidR="009C38D4" w:rsidRPr="00F12783" w:rsidRDefault="009C38D4" w:rsidP="009C38D4">
      <w:pPr>
        <w:spacing w:line="245" w:lineRule="auto"/>
        <w:ind w:firstLineChars="200" w:firstLine="420"/>
        <w:jc w:val="right"/>
      </w:pPr>
      <w:r w:rsidRPr="00F12783">
        <w:rPr>
          <w:rFonts w:hint="eastAsia"/>
        </w:rPr>
        <w:t>网易</w:t>
      </w:r>
      <w:r>
        <w:rPr>
          <w:rFonts w:hint="eastAsia"/>
        </w:rPr>
        <w:t>网</w:t>
      </w:r>
      <w:r w:rsidRPr="00F12783">
        <w:t>2023-03-11</w:t>
      </w:r>
    </w:p>
    <w:p w:rsidR="009C38D4" w:rsidRDefault="009C38D4" w:rsidP="00FD65C4">
      <w:pPr>
        <w:sectPr w:rsidR="009C38D4" w:rsidSect="00FD65C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7A54" w:rsidRDefault="00A67A54"/>
    <w:sectPr w:rsidR="00A67A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38D4"/>
    <w:rsid w:val="009C38D4"/>
    <w:rsid w:val="00A67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38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C38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945</Characters>
  <Application>Microsoft Office Word</Application>
  <DocSecurity>0</DocSecurity>
  <Lines>7</Lines>
  <Paragraphs>2</Paragraphs>
  <ScaleCrop>false</ScaleCrop>
  <Company>Microsoft</Company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2023-03-20T03:39:00Z</dcterms:created>
</cp:coreProperties>
</file>