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2F5C" w:rsidRDefault="00342F5C" w:rsidP="00697B0F">
      <w:pPr>
        <w:pStyle w:val="1"/>
        <w:spacing w:line="245" w:lineRule="auto"/>
      </w:pPr>
      <w:r w:rsidRPr="000F4A93">
        <w:rPr>
          <w:rFonts w:hint="eastAsia"/>
        </w:rPr>
        <w:t>内蒙古乡村领“鹿”人池敏：带村民走上致富路</w:t>
      </w:r>
    </w:p>
    <w:p w:rsidR="00342F5C" w:rsidRDefault="00342F5C" w:rsidP="00342F5C">
      <w:pPr>
        <w:spacing w:line="245" w:lineRule="auto"/>
        <w:ind w:firstLineChars="200" w:firstLine="420"/>
        <w:jc w:val="left"/>
      </w:pPr>
      <w:r>
        <w:rPr>
          <w:rFonts w:hint="eastAsia"/>
        </w:rPr>
        <w:t>“梅花鹿全身都是宝，鹿茸、鹿血、鹿尾、鹿肉等鹿副产品市场也很广阔，尤其是鹿茸，属于名贵中药材，深受广大消费者的喜爱。”说起养殖梅花鹿的好处，池敏滔滔不绝。</w:t>
      </w:r>
    </w:p>
    <w:p w:rsidR="00342F5C" w:rsidRDefault="00342F5C" w:rsidP="00342F5C">
      <w:pPr>
        <w:spacing w:line="245" w:lineRule="auto"/>
        <w:ind w:firstLineChars="200" w:firstLine="420"/>
        <w:jc w:val="left"/>
      </w:pPr>
      <w:r>
        <w:rPr>
          <w:rFonts w:hint="eastAsia"/>
        </w:rPr>
        <w:t>初春时节，春寒料峭。走进内蒙古自治区通辽市开鲁县吉日嘎郎吐镇路北营子村梅花鹿养殖基地，耳边不时传来呦呦鹿鸣，只见</w:t>
      </w:r>
      <w:r>
        <w:t>200</w:t>
      </w:r>
      <w:r>
        <w:t>多头体态优美、温顺可爱的梅花鹿正在觅食。</w:t>
      </w:r>
    </w:p>
    <w:p w:rsidR="00342F5C" w:rsidRDefault="00342F5C" w:rsidP="00342F5C">
      <w:pPr>
        <w:spacing w:line="245" w:lineRule="auto"/>
        <w:ind w:firstLineChars="200" w:firstLine="420"/>
        <w:jc w:val="left"/>
      </w:pPr>
      <w:r>
        <w:rPr>
          <w:rFonts w:hint="eastAsia"/>
        </w:rPr>
        <w:t>正在给梅花鹿添加“营养餐”的人就是池敏，他是路北营子村党支部书记，也是吉日嘎郎吐镇第一个养鹿人。</w:t>
      </w:r>
    </w:p>
    <w:p w:rsidR="00342F5C" w:rsidRDefault="00342F5C" w:rsidP="00342F5C">
      <w:pPr>
        <w:spacing w:line="245" w:lineRule="auto"/>
        <w:ind w:firstLineChars="200" w:firstLine="420"/>
        <w:jc w:val="left"/>
      </w:pPr>
      <w:r>
        <w:rPr>
          <w:rFonts w:hint="eastAsia"/>
        </w:rPr>
        <w:t>每天天不亮，池敏就早早起床，有时自己还没顾上吃口饭，就急匆匆出门，去给他的“宝贝”梅花鹿准备早餐。</w:t>
      </w:r>
    </w:p>
    <w:p w:rsidR="00342F5C" w:rsidRDefault="00342F5C" w:rsidP="00342F5C">
      <w:pPr>
        <w:spacing w:line="245" w:lineRule="auto"/>
        <w:ind w:firstLineChars="200" w:firstLine="420"/>
        <w:jc w:val="left"/>
      </w:pPr>
      <w:r>
        <w:rPr>
          <w:rFonts w:hint="eastAsia"/>
        </w:rPr>
        <w:t>说起自己养殖梅花鹿的经历，池敏始终觉得是一个正确选择。“</w:t>
      </w:r>
      <w:r>
        <w:t>2017</w:t>
      </w:r>
      <w:r>
        <w:t>年，我偶然间在网上看到梅花鹿养殖产业的信息，便萌生了在家乡养殖梅花鹿的念头。</w:t>
      </w:r>
      <w:r>
        <w:t>”</w:t>
      </w:r>
      <w:r>
        <w:t>池敏说。</w:t>
      </w:r>
    </w:p>
    <w:p w:rsidR="00342F5C" w:rsidRDefault="00342F5C" w:rsidP="00342F5C">
      <w:pPr>
        <w:spacing w:line="245" w:lineRule="auto"/>
        <w:ind w:firstLineChars="200" w:firstLine="420"/>
        <w:jc w:val="left"/>
      </w:pPr>
      <w:r>
        <w:rPr>
          <w:rFonts w:hint="eastAsia"/>
        </w:rPr>
        <w:t>经过一年多的细致考察和技术学习，池敏在</w:t>
      </w:r>
      <w:r>
        <w:t>2018</w:t>
      </w:r>
      <w:r>
        <w:t>年投资</w:t>
      </w:r>
      <w:r>
        <w:t>21</w:t>
      </w:r>
      <w:r>
        <w:t>万余元，从中国梅花鹿之乡</w:t>
      </w:r>
      <w:r>
        <w:t>--</w:t>
      </w:r>
      <w:r>
        <w:t>吉林长春引进了</w:t>
      </w:r>
      <w:r>
        <w:t>22</w:t>
      </w:r>
      <w:r>
        <w:t>头梅花鹿，正式开启了养鹿之路。</w:t>
      </w:r>
    </w:p>
    <w:p w:rsidR="00342F5C" w:rsidRDefault="00342F5C" w:rsidP="00342F5C">
      <w:pPr>
        <w:spacing w:line="245" w:lineRule="auto"/>
        <w:ind w:firstLineChars="200" w:firstLine="420"/>
        <w:jc w:val="left"/>
      </w:pPr>
      <w:r>
        <w:rPr>
          <w:rFonts w:hint="eastAsia"/>
        </w:rPr>
        <w:t>“最开始，由于缺乏经验，我也走了不少弯路。”池敏深知，没有任何事情是一帆风顺的，他坚持摸索学习，除了吃饭和睡觉，几乎一整天都在鹿圈旁仔细观察，了解梅花鹿的习性，还细心地用笔和本记录下来，并多次到鹿乡学习经验，靠着勤奋和努力，不断总结经验，逐渐掌握了饲养技巧。</w:t>
      </w:r>
    </w:p>
    <w:p w:rsidR="00342F5C" w:rsidRDefault="00342F5C" w:rsidP="00342F5C">
      <w:pPr>
        <w:spacing w:line="245" w:lineRule="auto"/>
        <w:ind w:firstLineChars="200" w:firstLine="420"/>
        <w:jc w:val="left"/>
      </w:pPr>
      <w:r>
        <w:rPr>
          <w:rFonts w:hint="eastAsia"/>
        </w:rPr>
        <w:t>“致富的路上不怕困难，只要脚踏实地去干，致富的路就远不了。”池敏如是总结。</w:t>
      </w:r>
    </w:p>
    <w:p w:rsidR="00342F5C" w:rsidRDefault="00342F5C" w:rsidP="00342F5C">
      <w:pPr>
        <w:spacing w:line="245" w:lineRule="auto"/>
        <w:ind w:firstLineChars="200" w:firstLine="420"/>
        <w:jc w:val="left"/>
      </w:pPr>
      <w:r>
        <w:rPr>
          <w:rFonts w:hint="eastAsia"/>
        </w:rPr>
        <w:t>池敏介绍，一只成年公鹿每年可生产鹿茸</w:t>
      </w:r>
      <w:r>
        <w:t>6</w:t>
      </w:r>
      <w:r>
        <w:t>斤左右，每斤鹿茸市场价能卖到</w:t>
      </w:r>
      <w:r>
        <w:t>1250</w:t>
      </w:r>
      <w:r>
        <w:t>元。一只成年母鹿每年产一只小鹿，小鹿生长到一年以上，大约可以卖</w:t>
      </w:r>
      <w:r>
        <w:t>5500</w:t>
      </w:r>
      <w:r>
        <w:t>元钱。</w:t>
      </w:r>
    </w:p>
    <w:p w:rsidR="00342F5C" w:rsidRDefault="00342F5C" w:rsidP="00342F5C">
      <w:pPr>
        <w:spacing w:line="245" w:lineRule="auto"/>
        <w:ind w:firstLineChars="200" w:firstLine="420"/>
        <w:jc w:val="left"/>
      </w:pPr>
      <w:r>
        <w:rPr>
          <w:rFonts w:hint="eastAsia"/>
        </w:rPr>
        <w:t>靠着不断摸索，池敏从养殖梅花鹿的门外汉变成了行家里手。</w:t>
      </w:r>
      <w:r>
        <w:t>2019</w:t>
      </w:r>
      <w:r>
        <w:t>年，积累了丰富养殖经验的池敏带头成立了合作社，通过</w:t>
      </w:r>
      <w:r>
        <w:t>“</w:t>
      </w:r>
      <w:r>
        <w:t>以学带悟，以帮代传</w:t>
      </w:r>
      <w:r>
        <w:t>”</w:t>
      </w:r>
      <w:r>
        <w:t>进一步壮大路北营子村养殖规模。</w:t>
      </w:r>
    </w:p>
    <w:p w:rsidR="00342F5C" w:rsidRDefault="00342F5C" w:rsidP="00342F5C">
      <w:pPr>
        <w:spacing w:line="245" w:lineRule="auto"/>
        <w:ind w:firstLineChars="200" w:firstLine="420"/>
        <w:jc w:val="left"/>
      </w:pPr>
      <w:r>
        <w:rPr>
          <w:rFonts w:hint="eastAsia"/>
        </w:rPr>
        <w:t>池敏通过“企业</w:t>
      </w:r>
      <w:r>
        <w:t>+</w:t>
      </w:r>
      <w:r>
        <w:t>合作社</w:t>
      </w:r>
      <w:r>
        <w:t>+</w:t>
      </w:r>
      <w:r>
        <w:t>养殖户</w:t>
      </w:r>
      <w:r>
        <w:t>”</w:t>
      </w:r>
      <w:r>
        <w:t>的产业发展模式，辐射带动村内有养殖意愿的农户新建了养殖场，不仅为养殖户提供养殖技术，还协助办理野生动物驯养证等资质，同时负责联系客商，解决他们的养殖、销售等一系列问题。</w:t>
      </w:r>
    </w:p>
    <w:p w:rsidR="00342F5C" w:rsidRDefault="00342F5C" w:rsidP="00342F5C">
      <w:pPr>
        <w:spacing w:line="245" w:lineRule="auto"/>
        <w:ind w:firstLineChars="200" w:firstLine="420"/>
        <w:jc w:val="left"/>
      </w:pPr>
      <w:r>
        <w:rPr>
          <w:rFonts w:hint="eastAsia"/>
        </w:rPr>
        <w:t>路北营子村村民何忠明在池敏的带动下走上致富路。“养殖第一年，割了第一批鹿茸就卖了</w:t>
      </w:r>
      <w:r>
        <w:t>4</w:t>
      </w:r>
      <w:r>
        <w:t>万多元钱，通过养殖梅花鹿家庭收入增加了很多，下一步想扩大养殖规模。</w:t>
      </w:r>
      <w:r>
        <w:t>”</w:t>
      </w:r>
      <w:r>
        <w:t>何忠明说。</w:t>
      </w:r>
    </w:p>
    <w:p w:rsidR="00342F5C" w:rsidRDefault="00342F5C" w:rsidP="00342F5C">
      <w:pPr>
        <w:spacing w:line="245" w:lineRule="auto"/>
        <w:ind w:firstLineChars="200" w:firstLine="420"/>
        <w:jc w:val="left"/>
      </w:pPr>
      <w:r>
        <w:rPr>
          <w:rFonts w:hint="eastAsia"/>
        </w:rPr>
        <w:t>如今，路北营子村梅花鹿存栏达</w:t>
      </w:r>
      <w:r>
        <w:t>200</w:t>
      </w:r>
      <w:r>
        <w:t>多头，为了延长产业链条，合作社与吉林省一家生物科技公司合作，生产系列鹿产品。</w:t>
      </w:r>
    </w:p>
    <w:p w:rsidR="00342F5C" w:rsidRDefault="00342F5C" w:rsidP="00342F5C">
      <w:pPr>
        <w:spacing w:line="245" w:lineRule="auto"/>
        <w:ind w:firstLineChars="200" w:firstLine="420"/>
        <w:jc w:val="left"/>
      </w:pPr>
      <w:r>
        <w:rPr>
          <w:rFonts w:hint="eastAsia"/>
        </w:rPr>
        <w:t>“我们现在的鹿产品大约在二十六七种，去年合作社年销售额大约在</w:t>
      </w:r>
      <w:r>
        <w:t>110</w:t>
      </w:r>
      <w:r>
        <w:t>万，现在各类鹿产品都已经形成规模了。</w:t>
      </w:r>
      <w:r>
        <w:t>”</w:t>
      </w:r>
      <w:r>
        <w:t>池敏说，目前在村里又整合了</w:t>
      </w:r>
      <w:r>
        <w:t>40</w:t>
      </w:r>
      <w:r>
        <w:t>多亩地，规划建设二期工程，可以做托管代养也可以租赁棚舍，带动更多的人发展鹿产业。</w:t>
      </w:r>
    </w:p>
    <w:p w:rsidR="00342F5C" w:rsidRDefault="00342F5C" w:rsidP="00342F5C">
      <w:pPr>
        <w:spacing w:line="245" w:lineRule="auto"/>
        <w:ind w:firstLineChars="200" w:firstLine="420"/>
        <w:jc w:val="left"/>
      </w:pPr>
      <w:r>
        <w:rPr>
          <w:rFonts w:hint="eastAsia"/>
        </w:rPr>
        <w:t>“养鹿让我们的日子过得越来越好，我们更会照料好这些梅花鹿，让大家伙凭借自己勤劳的双手，创造属于自己的幸福。”池敏说。</w:t>
      </w:r>
    </w:p>
    <w:p w:rsidR="00342F5C" w:rsidRDefault="00342F5C" w:rsidP="00342F5C">
      <w:pPr>
        <w:spacing w:line="245" w:lineRule="auto"/>
        <w:ind w:firstLineChars="200" w:firstLine="420"/>
        <w:jc w:val="left"/>
      </w:pPr>
      <w:r>
        <w:rPr>
          <w:rFonts w:hint="eastAsia"/>
        </w:rPr>
        <w:t>据吉日嘎郎吐镇党委副书记王晓平介绍，近年来，该镇因地制宜发展特色产业，依靠鹿品牌举办梅花鹿采茸节，开展梅花鹿互动喂养、品尝全鹿宴、户外拓展等精品研学项目，挖掘鹿在传统文化中的象征意义，推动文旅产业融合发展。</w:t>
      </w:r>
    </w:p>
    <w:p w:rsidR="00342F5C" w:rsidRDefault="00342F5C" w:rsidP="00342F5C">
      <w:pPr>
        <w:spacing w:line="245" w:lineRule="auto"/>
        <w:ind w:firstLineChars="200" w:firstLine="420"/>
        <w:jc w:val="left"/>
      </w:pPr>
      <w:r>
        <w:rPr>
          <w:rFonts w:hint="eastAsia"/>
        </w:rPr>
        <w:t>“从而促进全镇农牧业生产结构优化调整，推动鹿产业链项目体系建设，助力乡村振兴，实现经济效益、生态效益和社会效益的多赢。”王晓平说。</w:t>
      </w:r>
    </w:p>
    <w:p w:rsidR="00342F5C" w:rsidRPr="000F4A93" w:rsidRDefault="00342F5C" w:rsidP="00342F5C">
      <w:pPr>
        <w:spacing w:line="245" w:lineRule="auto"/>
        <w:ind w:firstLineChars="200" w:firstLine="420"/>
        <w:jc w:val="right"/>
      </w:pPr>
      <w:r w:rsidRPr="00DB6B8B">
        <w:rPr>
          <w:rFonts w:hint="eastAsia"/>
        </w:rPr>
        <w:t>中国新闻网</w:t>
      </w:r>
      <w:r w:rsidRPr="00DB6B8B">
        <w:t>2023-03-03</w:t>
      </w:r>
    </w:p>
    <w:p w:rsidR="00342F5C" w:rsidRDefault="00342F5C" w:rsidP="00FD65C4">
      <w:pPr>
        <w:sectPr w:rsidR="00342F5C" w:rsidSect="00FD65C4">
          <w:type w:val="continuous"/>
          <w:pgSz w:w="11906" w:h="16838"/>
          <w:pgMar w:top="1644" w:right="1236" w:bottom="1418" w:left="1814" w:header="851" w:footer="907" w:gutter="0"/>
          <w:pgNumType w:start="1"/>
          <w:cols w:space="720"/>
          <w:docGrid w:type="lines" w:linePitch="341" w:charSpace="2373"/>
        </w:sectPr>
      </w:pPr>
    </w:p>
    <w:p w:rsidR="00CB6BDB" w:rsidRDefault="00CB6BDB"/>
    <w:sectPr w:rsidR="00CB6B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2F5C"/>
    <w:rsid w:val="00342F5C"/>
    <w:rsid w:val="00CB6B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2F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2F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1142</Characters>
  <Application>Microsoft Office Word</Application>
  <DocSecurity>0</DocSecurity>
  <Lines>9</Lines>
  <Paragraphs>2</Paragraphs>
  <ScaleCrop>false</ScaleCrop>
  <Company>Microsoft</Company>
  <LinksUpToDate>false</LinksUpToDate>
  <CharactersWithSpaces>1340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