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D07" w:rsidRDefault="00AD7D07" w:rsidP="00066C11">
      <w:pPr>
        <w:pStyle w:val="1"/>
      </w:pPr>
      <w:r>
        <w:rPr>
          <w:rFonts w:hint="eastAsia"/>
        </w:rPr>
        <w:t>神池县：</w:t>
      </w:r>
      <w:r w:rsidRPr="00404223">
        <w:rPr>
          <w:rFonts w:hint="eastAsia"/>
        </w:rPr>
        <w:t>科技引领护航</w:t>
      </w:r>
      <w:r w:rsidRPr="00404223">
        <w:t xml:space="preserve"> 构建畜牧经济新高地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近年来，神池现代农业产业示范区管委会狠抓以羊业为主的现代养殖业，打造畜牧产业新高地，稳定促农民养殖增收，走出了一条畜牧业高质量发展的“神池路径”。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创新驱动，构建畜牧经济新高地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神池县发展畜牧业优势突出，有广阔的土地，有丰富的饲草资源，有悠久的养羊历史，有优越的自然环境，有良好的产业基础。目前，全县形成了以肉羊为主，牛、猪、鸡养殖为补充，多元互补、多点支撑的特色养殖体系。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为增加养殖科技含量，引进山西晋神五和畜牧科技有限公司，建立和完善了良种繁育和科技服务体系，成熟掌握处于国内先进水平的冷冻胚胎移植技术，现已成为山西规模最大的种羊生产繁育企业，培育出了具有地域特色的“杜湖参羊”肉用良种羊，一举成为全县羊业全面升级换代的最佳改良扩繁品种。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拓展产业链条，实现畜牧一体化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示范区自成立以来，以“羊业富民、产业振兴”为核心，突出发挥“特”“优”两个特点，从饲草种植、养殖、加工、销售、无害化处理养殖全环节发力，打造全产业链条，初步形成了农牧结合，种养加一体发展的模式，为乡村振兴蓄势赋能。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示范区引进天牧生物科技公司“羊全产业链”项目，补齐加工短板，发展精深加工</w:t>
      </w:r>
      <w:r>
        <w:t>,</w:t>
      </w:r>
      <w:r>
        <w:t>开发营养健康、方便快捷的系列化产品</w:t>
      </w:r>
      <w:r>
        <w:t>,</w:t>
      </w:r>
      <w:r>
        <w:t>实现产品多层次加工、多环节增值，形成产业化、集约化、集团化畜产品加工体系。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谱写羊产业，高质量发展新篇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坚决贯彻“发展是硬道理，业绩是新担当，交账是军令状”工作理念，神池示范区以“优供给、强安全、保生态”为重点，以建设现代畜牧业强县为目标，羊产业初步形成了“良种培育—高效扩繁利用—生态精细养殖—有机肥生产—精细屠宰—精深加工—冷链物流—销售平台—绿色餐厅”的全产业链条式发展格局，构建完善的肉羊高效安全标准化生产体系，肉羊良种覆盖率达</w:t>
      </w:r>
      <w:r>
        <w:t>80%</w:t>
      </w:r>
      <w:r>
        <w:t>，规模化率达到</w:t>
      </w:r>
      <w:r>
        <w:t>75%</w:t>
      </w:r>
      <w:r>
        <w:t>以上，粪污综合利用率达</w:t>
      </w:r>
      <w:r>
        <w:t>85%</w:t>
      </w:r>
      <w:r>
        <w:t>以上，标准化屠宰率达</w:t>
      </w:r>
      <w:r>
        <w:t>90%</w:t>
      </w:r>
      <w:r>
        <w:t>以上。</w:t>
      </w:r>
    </w:p>
    <w:p w:rsidR="00AD7D07" w:rsidRDefault="00AD7D07" w:rsidP="00AD7D07">
      <w:pPr>
        <w:ind w:firstLineChars="200" w:firstLine="420"/>
      </w:pPr>
      <w:r>
        <w:rPr>
          <w:rFonts w:hint="eastAsia"/>
        </w:rPr>
        <w:t>转型绘蓝图，发展正当时。站在新的历史起点，直面新的发展机遇，走在高质量发展路上的神池养殖业，正成为全省现代畜牧业发展的一根标杆，为推动县域经济快速发展做出新的更大的贡献！</w:t>
      </w:r>
    </w:p>
    <w:p w:rsidR="00AD7D07" w:rsidRDefault="00AD7D07" w:rsidP="00AD7D07">
      <w:pPr>
        <w:ind w:firstLineChars="200" w:firstLine="420"/>
        <w:jc w:val="right"/>
      </w:pPr>
      <w:r w:rsidRPr="00404223">
        <w:rPr>
          <w:rFonts w:hint="eastAsia"/>
        </w:rPr>
        <w:t>神池现代农业产业示范区</w:t>
      </w:r>
      <w:r w:rsidRPr="00404223">
        <w:t>2023-02-06</w:t>
      </w:r>
    </w:p>
    <w:p w:rsidR="00AD7D07" w:rsidRDefault="00AD7D07" w:rsidP="00283D4F">
      <w:pPr>
        <w:sectPr w:rsidR="00AD7D07" w:rsidSect="00283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2D9E" w:rsidRDefault="00EB2D9E"/>
    <w:sectPr w:rsidR="00EB2D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D7D07"/>
    <w:rsid w:val="00AD7D07"/>
    <w:rsid w:val="00EB2D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7D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AD7D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</Words>
  <Characters>761</Characters>
  <Application>Microsoft Office Word</Application>
  <DocSecurity>0</DocSecurity>
  <Lines>6</Lines>
  <Paragraphs>1</Paragraphs>
  <ScaleCrop>false</ScaleCrop>
  <Company>Microsoft</Company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2023-03-04T05:50:00Z</dcterms:created>
</cp:coreProperties>
</file>