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A13" w:rsidRDefault="00932A13" w:rsidP="00057E84">
      <w:pPr>
        <w:pStyle w:val="1"/>
      </w:pPr>
      <w:r w:rsidRPr="00057E84">
        <w:rPr>
          <w:rFonts w:hint="eastAsia"/>
        </w:rPr>
        <w:t>烟台蓬莱经济开发区努力打造园区发展“红色引擎”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在烟台蓬莱，蓬莱经济开发区作为“一体两翼”发展布局中的东翼，被给予率先发展的厚望；随着“两海”战略的提出和实施，园区内的海上风电产业链条也在不断完善。作为烟台市海洋工程产业链领建园区和全区经济发展主阵地，链上企业联动少、合作难怎么办？生产要素不集聚怎么办？资源配置效率低怎么办？产业链条不完整竞争力不足怎么办？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“以园区党建作为加快产业升级的加速器，是大势之下的必然要求。”蓬莱经济开发区党工委委员、管委副主任宋伟表示，党建是引领产业链高质量发展的“牛鼻子”，是推动产业链固链补链延链的“主心骨”。近年来，蓬莱经济开发区以努力争创党建引领发展、党建创新示范“两个高地”为突破口，找准党建工作与产业发展的结合点、驱动点和牵引点，积极打好服务产业链发展的“组合拳”，创新“党建</w:t>
      </w:r>
      <w:r>
        <w:t>+</w:t>
      </w:r>
      <w:r>
        <w:t>产业链</w:t>
      </w:r>
      <w:r>
        <w:t>”</w:t>
      </w:r>
      <w:r>
        <w:t>工作法，全面推行支部建在链上、党员聚在链上、人才育在链上、企业强在链上，以</w:t>
      </w:r>
      <w:r>
        <w:t>“</w:t>
      </w:r>
      <w:r>
        <w:t>党建链</w:t>
      </w:r>
      <w:r>
        <w:t>”</w:t>
      </w:r>
      <w:r>
        <w:t>串起</w:t>
      </w:r>
      <w:r>
        <w:t>“</w:t>
      </w:r>
      <w:r>
        <w:t>产业链</w:t>
      </w:r>
      <w:r>
        <w:t>”</w:t>
      </w:r>
      <w:r>
        <w:t>，积极助推园区党建与产业发展同频共振、融合发</w:t>
      </w:r>
      <w:r>
        <w:rPr>
          <w:rFonts w:hint="eastAsia"/>
        </w:rPr>
        <w:t>展、互促共赢，助推园区产业集群加速崛起、赶超进位，实现党建工作更加有效的引领保障产业高质量发展，为经济发展注入源源不断的红色动能。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党建联盟全覆盖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增添联动发展新引擎</w:t>
      </w:r>
    </w:p>
    <w:p w:rsidR="00932A13" w:rsidRDefault="00932A13" w:rsidP="00932A13">
      <w:pPr>
        <w:ind w:firstLineChars="200" w:firstLine="420"/>
      </w:pPr>
      <w:r>
        <w:t>2022</w:t>
      </w:r>
      <w:r>
        <w:t>年</w:t>
      </w:r>
      <w:r>
        <w:t>10</w:t>
      </w:r>
      <w:r>
        <w:t>月，</w:t>
      </w:r>
      <w:r>
        <w:t xml:space="preserve"> </w:t>
      </w:r>
      <w:r>
        <w:t>总面积</w:t>
      </w:r>
      <w:r>
        <w:t>1.3</w:t>
      </w:r>
      <w:r>
        <w:t>万平方米的蓬莱经济开发区党群服务中心正式投入使用，园区企业从此有了共同的</w:t>
      </w:r>
      <w:r>
        <w:t>“</w:t>
      </w:r>
      <w:r>
        <w:t>家</w:t>
      </w:r>
      <w:r>
        <w:t>”</w:t>
      </w:r>
      <w:r>
        <w:t>。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该中心一楼为展示、服务区，二楼为学习、商务区，三楼为会议、培训中心，四楼为休闲娱乐区，是一个多功能、开放式、公益性的场所。这里为园区链上企业党员、职工提供交流学习、低价住宿等服务，统筹整合园区内企业、社区等各类阵地</w:t>
      </w:r>
      <w:r>
        <w:t>34</w:t>
      </w:r>
      <w:r>
        <w:t>处，推出</w:t>
      </w:r>
      <w:r>
        <w:t>“</w:t>
      </w:r>
      <w:r>
        <w:t>少食多餐式</w:t>
      </w:r>
      <w:r>
        <w:t>”</w:t>
      </w:r>
      <w:r>
        <w:t>课程体系，打造活动阵地</w:t>
      </w:r>
      <w:r>
        <w:t>“</w:t>
      </w:r>
      <w:r>
        <w:t>五分钟服务圈</w:t>
      </w:r>
      <w:r>
        <w:t>”</w:t>
      </w:r>
      <w:r>
        <w:t>。</w:t>
      </w:r>
      <w:r>
        <w:t>“</w:t>
      </w:r>
      <w:r>
        <w:t>我最喜欢这里定期举办的阅读分享活动。</w:t>
      </w:r>
      <w:r>
        <w:t>”</w:t>
      </w:r>
      <w:r>
        <w:t>蓬坞合金公司员工衣骏飞表示，悠悠书香不仅沁润人心、涵养情操，园区职工群众在相互交流过程中，也凝聚起干事创业的精神合力。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活动阵地有了，组织体系也不可少。蓬莱经济开发区坚持循链建组织，以组织链串起产业链，全力打通互联互通高速通道。按照“分链组建、全面覆盖”原则，先后组建海工装备、生物医药、绿色建筑、汽车及零部件</w:t>
      </w:r>
      <w:r>
        <w:t>4</w:t>
      </w:r>
      <w:r>
        <w:t>个产业链党建联盟，实现辖区主导产业全覆盖。同步创新推行了</w:t>
      </w:r>
      <w:r>
        <w:t>“1+X+N”</w:t>
      </w:r>
      <w:r>
        <w:t>联盟组织架构，建立成员轮值、联席会议等制度，构建起党委搭台、链主带动、条块驱动、全链行动的产业集群党建工作格局。同时，组织链上企业党员职工扎实开展</w:t>
      </w:r>
      <w:r>
        <w:t>“</w:t>
      </w:r>
      <w:r>
        <w:t>三亮三比三争</w:t>
      </w:r>
      <w:r>
        <w:t>”“</w:t>
      </w:r>
      <w:r>
        <w:t>五争一树</w:t>
      </w:r>
      <w:r>
        <w:t>”</w:t>
      </w:r>
      <w:r>
        <w:t>等活动，先后评选</w:t>
      </w:r>
      <w:r>
        <w:t>“</w:t>
      </w:r>
      <w:r>
        <w:t>红领工匠</w:t>
      </w:r>
      <w:r>
        <w:t>”41</w:t>
      </w:r>
      <w:r>
        <w:t>名、党员示范岗</w:t>
      </w:r>
      <w:r>
        <w:t>161</w:t>
      </w:r>
      <w:r>
        <w:t>个，打造</w:t>
      </w:r>
      <w:r>
        <w:t>“</w:t>
      </w:r>
      <w:r>
        <w:t>红心车间</w:t>
      </w:r>
      <w:r>
        <w:t>”19</w:t>
      </w:r>
      <w:r>
        <w:rPr>
          <w:rFonts w:hint="eastAsia"/>
        </w:rPr>
        <w:t>个，有力激发链上企业职工创先争优，直接为企业创造经济效益</w:t>
      </w:r>
      <w:r>
        <w:t>3000</w:t>
      </w:r>
      <w:r>
        <w:t>余万元。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完善服务链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注入协同作战新动能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大金海洋重工是国际风电装备制造领域的知名企业，这几年企业揽获的订单数量在快速增长。然而，塔筒发运前需要大量的场地进行堆放，可厂区面积有限，这给企业扩展市场戴上了“紧箍咒”。就在企业一筹莫展时，蓬莱经济开发区园区管委伸出援手，协调蓬莱财金公司和电力管道公司的空闲土地，解决了企业堆场不足的困境。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以暖心服务打造园区和谐氛围的背后，是党员干部的带头引领，是每名党员都要成为一面旗帜。据了解，蓬莱经济开发区抽调</w:t>
      </w:r>
      <w:r>
        <w:t>37</w:t>
      </w:r>
      <w:r>
        <w:t>名有党建、经济等专业背景的党员干部组建</w:t>
      </w:r>
      <w:r>
        <w:t>4</w:t>
      </w:r>
      <w:r>
        <w:t>支</w:t>
      </w:r>
      <w:r>
        <w:t>“</w:t>
      </w:r>
      <w:r>
        <w:t>红链服务队</w:t>
      </w:r>
      <w:r>
        <w:t>”</w:t>
      </w:r>
      <w:r>
        <w:t>，创新推出一名党政领导牵头、一个发展规划引领、一个服务专班靠上、一套优惠政策支持</w:t>
      </w:r>
      <w:r>
        <w:t>“</w:t>
      </w:r>
      <w:r>
        <w:t>四个一</w:t>
      </w:r>
      <w:r>
        <w:t>”</w:t>
      </w:r>
      <w:r>
        <w:t>服务模式，为</w:t>
      </w:r>
      <w:r>
        <w:t>172</w:t>
      </w:r>
      <w:r>
        <w:t>家链上企业提供全周期、全方位的</w:t>
      </w:r>
      <w:r>
        <w:t>“</w:t>
      </w:r>
      <w:r>
        <w:t>店小二</w:t>
      </w:r>
      <w:r>
        <w:t>”</w:t>
      </w:r>
      <w:r>
        <w:t>服务，目前已协调产学研对接</w:t>
      </w:r>
      <w:r>
        <w:t>16</w:t>
      </w:r>
      <w:r>
        <w:t>次，提供帮办代办</w:t>
      </w:r>
      <w:r>
        <w:t>234</w:t>
      </w:r>
      <w:r>
        <w:t>次。与此同时，推行市场化服务，实行</w:t>
      </w:r>
      <w:r>
        <w:t>“</w:t>
      </w:r>
      <w:r>
        <w:t>政府引导</w:t>
      </w:r>
      <w:r>
        <w:t>+</w:t>
      </w:r>
      <w:r>
        <w:t>市场主导</w:t>
      </w:r>
      <w:r>
        <w:t>”</w:t>
      </w:r>
      <w:r>
        <w:t>服务模式，与烟台嘉合、众合人力等</w:t>
      </w:r>
      <w:r>
        <w:t>8</w:t>
      </w:r>
      <w:r>
        <w:t>家企业达成合作，为链上企业提供人力、法务等</w:t>
      </w:r>
      <w:r>
        <w:t>4</w:t>
      </w:r>
      <w:r>
        <w:t>大类、</w:t>
      </w:r>
      <w:r>
        <w:t>21</w:t>
      </w:r>
      <w:r>
        <w:t>项市场化服务，与</w:t>
      </w:r>
      <w:r>
        <w:t>12</w:t>
      </w:r>
      <w:r>
        <w:t>家银行签订党建共建协议，召开</w:t>
      </w:r>
      <w:r>
        <w:t>“</w:t>
      </w:r>
      <w:r>
        <w:t>政银企</w:t>
      </w:r>
      <w:r>
        <w:t>”</w:t>
      </w:r>
      <w:r>
        <w:t>对接洽谈会</w:t>
      </w:r>
      <w:r>
        <w:t>34</w:t>
      </w:r>
      <w:r>
        <w:t>场，为</w:t>
      </w:r>
      <w:r>
        <w:t>91</w:t>
      </w:r>
      <w:r>
        <w:t>家企业融资</w:t>
      </w:r>
      <w:r>
        <w:t>2.6</w:t>
      </w:r>
      <w:r>
        <w:t>亿元。推行清单化服务，设立</w:t>
      </w:r>
      <w:r>
        <w:t>“</w:t>
      </w:r>
      <w:r>
        <w:t>企业家之声</w:t>
      </w:r>
      <w:r>
        <w:t>”</w:t>
      </w:r>
      <w:r>
        <w:t>网上平台，确定每月</w:t>
      </w:r>
      <w:r>
        <w:t>8</w:t>
      </w:r>
      <w:r>
        <w:t>日为</w:t>
      </w:r>
      <w:r>
        <w:t>“</w:t>
      </w:r>
      <w:r>
        <w:t>企业家接待日</w:t>
      </w:r>
      <w:r>
        <w:t>”</w:t>
      </w:r>
      <w:r>
        <w:t>，建立企业反映诉求</w:t>
      </w:r>
      <w:r>
        <w:t>“</w:t>
      </w:r>
      <w:r>
        <w:t>绿色通道</w:t>
      </w:r>
      <w:r>
        <w:t>”</w:t>
      </w:r>
      <w:r>
        <w:t>，由园区党工委书记或副书记负责接待，实行企业填单、任务派单、部门跟单、交办督单的全闭环管理机制，帮助协调解决链上资金、土地等问题</w:t>
      </w:r>
      <w:r>
        <w:t>76</w:t>
      </w:r>
      <w:r>
        <w:t>项。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延伸发展链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激发优势产业新活力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吸引</w:t>
      </w:r>
      <w:r>
        <w:t>26</w:t>
      </w:r>
      <w:r>
        <w:t>家市级以上研发平台、</w:t>
      </w:r>
      <w:r>
        <w:t>29</w:t>
      </w:r>
      <w:r>
        <w:t>名市级以上高端领军人才、</w:t>
      </w:r>
      <w:r>
        <w:t>860</w:t>
      </w:r>
      <w:r>
        <w:t>名产业紧缺人才、</w:t>
      </w:r>
      <w:r>
        <w:t>12</w:t>
      </w:r>
      <w:r>
        <w:t>所产学研合作高校院所落户，联合攻克重大技术难题</w:t>
      </w:r>
      <w:r>
        <w:t>39</w:t>
      </w:r>
      <w:r>
        <w:t>个，诺康药业巴曲亭产品全国市场占有率超</w:t>
      </w:r>
      <w:r>
        <w:t>70%</w:t>
      </w:r>
      <w:r>
        <w:t>，车桥等汽车零部件市场占有率超</w:t>
      </w:r>
      <w:r>
        <w:t>10%</w:t>
      </w:r>
      <w:r>
        <w:t>，获评国家级装配式建筑产业基地等称号</w:t>
      </w:r>
      <w:r>
        <w:t>……“</w:t>
      </w:r>
      <w:r>
        <w:t>计熟事定，举必有功</w:t>
      </w:r>
      <w:r>
        <w:t>”</w:t>
      </w:r>
      <w:r>
        <w:t>。一组发展轨迹也证明蓬莱经济开发区抓好</w:t>
      </w:r>
      <w:r>
        <w:t>“</w:t>
      </w:r>
      <w:r>
        <w:t>红色引擎</w:t>
      </w:r>
      <w:r>
        <w:t>”</w:t>
      </w:r>
      <w:r>
        <w:t>战略布局的前瞻性。</w:t>
      </w:r>
    </w:p>
    <w:p w:rsidR="00932A13" w:rsidRDefault="00932A13" w:rsidP="00932A13">
      <w:pPr>
        <w:ind w:firstLineChars="200" w:firstLine="420"/>
      </w:pPr>
      <w:r>
        <w:rPr>
          <w:rFonts w:hint="eastAsia"/>
        </w:rPr>
        <w:t>近年来，蓬莱经济开发区充分发挥聚合党建、人才与产业的核变效应，推动产业补链延链强链。“精准招引”强集聚。发挥产业链党建联盟引领作用，突出产业链招商，绘制“产业链”全景图，举办烟台海上风电研讨会等高端会议</w:t>
      </w:r>
      <w:r>
        <w:t>12</w:t>
      </w:r>
      <w:r>
        <w:t>场次，组织云端洽谈</w:t>
      </w:r>
      <w:r>
        <w:t>30</w:t>
      </w:r>
      <w:r>
        <w:t>余次，促成东方电气全产业链、上海电气主机等</w:t>
      </w:r>
      <w:r>
        <w:t>7</w:t>
      </w:r>
      <w:r>
        <w:t>个海上风电项目成功落地，实现风电产业链全要素集聚、年产值突破百亿元。</w:t>
      </w:r>
      <w:r>
        <w:t>“</w:t>
      </w:r>
      <w:r>
        <w:t>优化培育</w:t>
      </w:r>
      <w:r>
        <w:t>”</w:t>
      </w:r>
      <w:r>
        <w:t>提质效。实施链上企业和管理者</w:t>
      </w:r>
      <w:r>
        <w:t>“</w:t>
      </w:r>
      <w:r>
        <w:t>双赋能</w:t>
      </w:r>
      <w:r>
        <w:t>”</w:t>
      </w:r>
      <w:r>
        <w:t>行动，开展</w:t>
      </w:r>
      <w:r>
        <w:t>“</w:t>
      </w:r>
      <w:r>
        <w:t>红盟讲堂</w:t>
      </w:r>
      <w:r>
        <w:t>”</w:t>
      </w:r>
      <w:r>
        <w:t>等活动</w:t>
      </w:r>
      <w:r>
        <w:t>41</w:t>
      </w:r>
      <w:r>
        <w:t>场次，培育企业负责人、党组织书记等</w:t>
      </w:r>
      <w:r>
        <w:t>1300</w:t>
      </w:r>
      <w:r>
        <w:t>余人次；实施</w:t>
      </w:r>
      <w:r>
        <w:t>“</w:t>
      </w:r>
      <w:r>
        <w:t>微成长、小升规、规改股</w:t>
      </w:r>
      <w:r>
        <w:t>”</w:t>
      </w:r>
      <w:r>
        <w:t>梯次培育行</w:t>
      </w:r>
      <w:r>
        <w:rPr>
          <w:rFonts w:hint="eastAsia"/>
        </w:rPr>
        <w:t>动，支持链上企业做大做强，培育巨涛重工等独角兽、瞪羚、专精特新企业</w:t>
      </w:r>
      <w:r>
        <w:t>57</w:t>
      </w:r>
      <w:r>
        <w:t>家，奋力实现园区发展迭代升级、争创一流。</w:t>
      </w:r>
    </w:p>
    <w:p w:rsidR="00932A13" w:rsidRPr="00057E84" w:rsidRDefault="00932A13" w:rsidP="00932A13">
      <w:pPr>
        <w:ind w:firstLineChars="200" w:firstLine="420"/>
        <w:jc w:val="right"/>
      </w:pPr>
      <w:r w:rsidRPr="00057E84">
        <w:rPr>
          <w:rFonts w:hint="eastAsia"/>
        </w:rPr>
        <w:t>大众日报</w:t>
      </w:r>
      <w:r w:rsidRPr="00057E84">
        <w:t>2023-03-01</w:t>
      </w:r>
    </w:p>
    <w:p w:rsidR="00932A13" w:rsidRDefault="00932A13" w:rsidP="002412D1">
      <w:pPr>
        <w:sectPr w:rsidR="00932A13" w:rsidSect="002412D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634E5" w:rsidRDefault="00A634E5"/>
    <w:sectPr w:rsidR="00A634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32A13"/>
    <w:rsid w:val="00932A13"/>
    <w:rsid w:val="00A63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32A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32A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1872</Characters>
  <Application>Microsoft Office Word</Application>
  <DocSecurity>0</DocSecurity>
  <Lines>15</Lines>
  <Paragraphs>4</Paragraphs>
  <ScaleCrop>false</ScaleCrop>
  <Company>Microsoft</Company>
  <LinksUpToDate>false</LinksUpToDate>
  <CharactersWithSpaces>2196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/>
  <cp:revision>1</cp:revision>
  <dcterms:created xsi:type="dcterms:W3CDTF">2023-03-14T03:23:00Z</dcterms:created>
</cp:coreProperties>
</file>