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120" w:rsidRDefault="002B1120" w:rsidP="008841A6">
      <w:pPr>
        <w:pStyle w:val="1"/>
        <w:spacing w:line="246" w:lineRule="auto"/>
      </w:pPr>
      <w:r w:rsidRPr="002A7217">
        <w:rPr>
          <w:rFonts w:hint="eastAsia"/>
        </w:rPr>
        <w:t>成都博物馆荣获</w:t>
      </w:r>
      <w:r w:rsidRPr="002A7217">
        <w:t>2022年度优秀省级科普基地</w:t>
      </w:r>
    </w:p>
    <w:p w:rsidR="002B1120" w:rsidRDefault="002B1120" w:rsidP="002B1120">
      <w:pPr>
        <w:spacing w:line="246" w:lineRule="auto"/>
        <w:ind w:firstLineChars="200" w:firstLine="420"/>
      </w:pPr>
      <w:r>
        <w:rPr>
          <w:rFonts w:hint="eastAsia"/>
        </w:rPr>
        <w:t>近日，四川省科学技术厅发布</w:t>
      </w:r>
      <w:r>
        <w:t>2022</w:t>
      </w:r>
      <w:r>
        <w:t>年度全省科技创新工作先进单位名单，成都博物馆荣获</w:t>
      </w:r>
      <w:r>
        <w:t>“2022</w:t>
      </w:r>
      <w:r>
        <w:t>年度优秀省级科普基地</w:t>
      </w:r>
      <w:r>
        <w:t>”</w:t>
      </w:r>
      <w:r>
        <w:t>。自</w:t>
      </w:r>
      <w:r>
        <w:t>2018</w:t>
      </w:r>
      <w:r>
        <w:t>年先后被认定为成都市及四川省科普基地以来，成都博物馆利用本馆特色科普展教资源，积极开展各类科普活动，持续向公众进行科学教育普及、宣传与服务。</w:t>
      </w:r>
    </w:p>
    <w:p w:rsidR="002B1120" w:rsidRDefault="002B1120" w:rsidP="002B1120">
      <w:pPr>
        <w:spacing w:line="246" w:lineRule="auto"/>
        <w:ind w:firstLineChars="200" w:firstLine="420"/>
      </w:pPr>
      <w:r>
        <w:t>2022</w:t>
      </w:r>
      <w:r>
        <w:t>年，成都博物馆全年安全免费开放超过</w:t>
      </w:r>
      <w:r>
        <w:t>300</w:t>
      </w:r>
      <w:r>
        <w:t>天，提供免费讲解服务</w:t>
      </w:r>
      <w:r>
        <w:t>2000</w:t>
      </w:r>
      <w:r>
        <w:t>余场，组织各类文化配套活动近</w:t>
      </w:r>
      <w:r>
        <w:t>800</w:t>
      </w:r>
      <w:r>
        <w:t>场次。其中，围绕</w:t>
      </w:r>
      <w:r>
        <w:t>“</w:t>
      </w:r>
      <w:r>
        <w:t>周末儿童博物馆</w:t>
      </w:r>
      <w:r>
        <w:t>”</w:t>
      </w:r>
      <w:r>
        <w:t>教育活动品牌，从</w:t>
      </w:r>
      <w:r>
        <w:t>“</w:t>
      </w:r>
      <w:r>
        <w:t>历史传统文化</w:t>
      </w:r>
      <w:r>
        <w:t>”“</w:t>
      </w:r>
      <w:r>
        <w:t>艺术美育</w:t>
      </w:r>
      <w:r>
        <w:t>”“</w:t>
      </w:r>
      <w:r>
        <w:t>自然科学</w:t>
      </w:r>
      <w:r>
        <w:t>”</w:t>
      </w:r>
      <w:r>
        <w:t>领域推出了</w:t>
      </w:r>
      <w:r>
        <w:t>“</w:t>
      </w:r>
      <w:r>
        <w:t>成博带你看古今</w:t>
      </w:r>
      <w:r>
        <w:t>”“</w:t>
      </w:r>
      <w:r>
        <w:t>成博带你知美学</w:t>
      </w:r>
      <w:r>
        <w:t>”“</w:t>
      </w:r>
      <w:r>
        <w:t>成博带你探自然</w:t>
      </w:r>
      <w:r>
        <w:t>”</w:t>
      </w:r>
      <w:r>
        <w:t>三大版块，向青少年儿童们提供了内容丰富、形式多样的特色主题教育活动。</w:t>
      </w:r>
    </w:p>
    <w:p w:rsidR="002B1120" w:rsidRDefault="002B1120" w:rsidP="002B1120">
      <w:pPr>
        <w:spacing w:line="246" w:lineRule="auto"/>
        <w:ind w:firstLineChars="200" w:firstLine="420"/>
      </w:pPr>
      <w:r>
        <w:rPr>
          <w:rFonts w:hint="eastAsia"/>
        </w:rPr>
        <w:t>科普深入人心，才能提升全民的科学素养。科普教育不仅仅是科学知识的普及，更是需要激发青少年的科学兴趣，培养他们的科学精神、科学思想，学习科学方法。成都博物馆自</w:t>
      </w:r>
      <w:r>
        <w:t>2019</w:t>
      </w:r>
      <w:r>
        <w:t>年开放大型自然类常设展览</w:t>
      </w:r>
      <w:r>
        <w:t>“</w:t>
      </w:r>
      <w:r>
        <w:t>人与自然：贝林捐赠展</w:t>
      </w:r>
      <w:r>
        <w:t>”</w:t>
      </w:r>
      <w:r>
        <w:t>以来，一直深耕与探索自然科学教育工作，创设多种形式的自然科普系列活动，致力于让公众尤其是青少年儿童能够正确地认识自然、了解自然、理解自然，形成</w:t>
      </w:r>
      <w:r>
        <w:t>“</w:t>
      </w:r>
      <w:r>
        <w:t>人与自然和谐共生</w:t>
      </w:r>
      <w:r>
        <w:t>”</w:t>
      </w:r>
      <w:r>
        <w:t>价值观念，也能够在一次次科普活动中，形成科学意识、创新意识和探索意识。</w:t>
      </w:r>
    </w:p>
    <w:p w:rsidR="002B1120" w:rsidRDefault="002B1120" w:rsidP="002B1120">
      <w:pPr>
        <w:spacing w:line="246" w:lineRule="auto"/>
        <w:ind w:firstLineChars="200" w:firstLine="420"/>
      </w:pPr>
      <w:r>
        <w:rPr>
          <w:rFonts w:hint="eastAsia"/>
        </w:rPr>
        <w:t>生活中那些司空见惯的小蚂蚁、鸟雀们也能成为自然导师。“自然生活系列活动”带领小朋友们拜师大自然，探索发现身边的自然科学，了解怎样过绿色环保的自然生活。</w:t>
      </w:r>
    </w:p>
    <w:p w:rsidR="002B1120" w:rsidRDefault="002B1120" w:rsidP="002B1120">
      <w:pPr>
        <w:spacing w:line="246" w:lineRule="auto"/>
        <w:ind w:firstLineChars="200" w:firstLine="420"/>
      </w:pPr>
      <w:r>
        <w:rPr>
          <w:rFonts w:hint="eastAsia"/>
        </w:rPr>
        <w:t>科学讲堂里不仅仅有大咖云集，还有勇敢走上舞台演讲的“小”咖们。“成都自然与人文讲堂”</w:t>
      </w:r>
      <w:r>
        <w:t>2022</w:t>
      </w:r>
      <w:r>
        <w:t>年新增</w:t>
      </w:r>
      <w:r>
        <w:t>“</w:t>
      </w:r>
      <w:r>
        <w:t>青少年演讲系列活动</w:t>
      </w:r>
      <w:r>
        <w:t>”</w:t>
      </w:r>
      <w:r>
        <w:t>，从选定主题、搜查资料、撰写演讲稿，到最后落落大方地向公众表达，他们每一次突破都收获一份成长。</w:t>
      </w:r>
    </w:p>
    <w:p w:rsidR="002B1120" w:rsidRDefault="002B1120" w:rsidP="002B1120">
      <w:pPr>
        <w:spacing w:line="246" w:lineRule="auto"/>
        <w:ind w:firstLineChars="200" w:firstLine="420"/>
      </w:pPr>
      <w:r>
        <w:rPr>
          <w:rFonts w:hint="eastAsia"/>
        </w:rPr>
        <w:t>当有一天化身成小动物，它们眼中自然生态是如何的？“自然科普戏剧”里小朋友们一起转化视角，沉浸于每个戏剧故事中，共情共感，重新去认识我们熟知的自然世界。过程中，他们一次次练习肢体与言语，不负众望地呈现了精彩的表演。</w:t>
      </w:r>
    </w:p>
    <w:p w:rsidR="002B1120" w:rsidRDefault="002B1120" w:rsidP="002B1120">
      <w:pPr>
        <w:spacing w:line="246" w:lineRule="auto"/>
        <w:ind w:firstLineChars="200" w:firstLine="420"/>
      </w:pPr>
      <w:r>
        <w:rPr>
          <w:rFonts w:hint="eastAsia"/>
        </w:rPr>
        <w:t>从</w:t>
      </w:r>
      <w:r>
        <w:t>2017</w:t>
      </w:r>
      <w:r>
        <w:t>年起，</w:t>
      </w:r>
      <w:r>
        <w:t>“</w:t>
      </w:r>
      <w:r>
        <w:t>环球自然日</w:t>
      </w:r>
      <w:r>
        <w:t>”</w:t>
      </w:r>
      <w:r>
        <w:t>科普赛事每年</w:t>
      </w:r>
      <w:r>
        <w:t>4</w:t>
      </w:r>
      <w:r>
        <w:t>月如约而至。成都博物馆作为四川赛区主办单位，举办了展览、表演、故事播讲、科普绘画、科学展演五大类别赛事活动。不论是单项能力赛，还是综合能力赛，不同年龄段的青少年们都能从中提高知识、技能与创新能力。</w:t>
      </w:r>
    </w:p>
    <w:p w:rsidR="002B1120" w:rsidRDefault="002B1120" w:rsidP="002B1120">
      <w:pPr>
        <w:spacing w:line="246" w:lineRule="auto"/>
        <w:ind w:firstLineChars="200" w:firstLine="420"/>
      </w:pPr>
      <w:r>
        <w:rPr>
          <w:rFonts w:hint="eastAsia"/>
        </w:rPr>
        <w:t>在展厅里想要深度参观？那就开启“成博探秘”吧！展厅入口扫码进入，</w:t>
      </w:r>
      <w:r>
        <w:t>10</w:t>
      </w:r>
      <w:r>
        <w:t>个探索故事等待挑战。活动将线上程序与线下探索相结合，那些安安静静的标本和文物们成为了线索关卡，挑战成功，不仅收获科普知识，还有精美小礼物。</w:t>
      </w:r>
    </w:p>
    <w:p w:rsidR="002B1120" w:rsidRDefault="002B1120" w:rsidP="002B1120">
      <w:pPr>
        <w:spacing w:line="246" w:lineRule="auto"/>
        <w:ind w:firstLineChars="200" w:firstLine="420"/>
      </w:pPr>
      <w:r>
        <w:rPr>
          <w:rFonts w:hint="eastAsia"/>
        </w:rPr>
        <w:t>除特色科普活动外，成都博物馆还参加了</w:t>
      </w:r>
      <w:r>
        <w:t>2022</w:t>
      </w:r>
      <w:r>
        <w:t>年度成都市</w:t>
      </w:r>
      <w:r>
        <w:t>“</w:t>
      </w:r>
      <w:r>
        <w:t>科普讲解大赛</w:t>
      </w:r>
      <w:r>
        <w:t>”</w:t>
      </w:r>
      <w:r>
        <w:t>并荣获一等奖；组织和参与</w:t>
      </w:r>
      <w:r>
        <w:t>“</w:t>
      </w:r>
      <w:r>
        <w:t>科普活动周</w:t>
      </w:r>
      <w:r>
        <w:t>”“</w:t>
      </w:r>
      <w:r>
        <w:t>全国科普日</w:t>
      </w:r>
      <w:r>
        <w:t>”</w:t>
      </w:r>
      <w:r>
        <w:t>，开展</w:t>
      </w:r>
      <w:r>
        <w:t>“</w:t>
      </w:r>
      <w:r>
        <w:t>博物馆奇妙夜</w:t>
      </w:r>
      <w:r>
        <w:t>”</w:t>
      </w:r>
      <w:r>
        <w:t>等科普活动；推进</w:t>
      </w:r>
      <w:r>
        <w:t>“</w:t>
      </w:r>
      <w:r>
        <w:t>科普进社区</w:t>
      </w:r>
      <w:r>
        <w:t>”“</w:t>
      </w:r>
      <w:r>
        <w:t>科普进学校</w:t>
      </w:r>
      <w:r>
        <w:t>”</w:t>
      </w:r>
      <w:r>
        <w:t>，主动将科学知识与理念深入学校、社区；创作科普图书《自然</w:t>
      </w:r>
      <w:r>
        <w:t>·</w:t>
      </w:r>
      <w:r>
        <w:t>成都》，该书图文并茂地介绍了地质时期四川盆地及成都平原的形成，成都的自然环境与人类文化，成都生态城市与生态生活等内容，且荣获</w:t>
      </w:r>
      <w:r>
        <w:t>“2022</w:t>
      </w:r>
      <w:r>
        <w:t>年四川省优秀科普作品评选</w:t>
      </w:r>
      <w:r>
        <w:t>”</w:t>
      </w:r>
      <w:r>
        <w:t>二等奖。</w:t>
      </w:r>
    </w:p>
    <w:p w:rsidR="002B1120" w:rsidRDefault="002B1120" w:rsidP="002B1120">
      <w:pPr>
        <w:spacing w:line="246" w:lineRule="auto"/>
        <w:ind w:firstLineChars="200" w:firstLine="420"/>
      </w:pPr>
      <w:r>
        <w:rPr>
          <w:rFonts w:hint="eastAsia"/>
        </w:rPr>
        <w:t>此次成都博物馆喜获荣誉，不仅是对上年度科普工作的认可和肯定，更是对未来科普工作的鼓励。传承中华文化优秀基因，践行绿色生态文明理念，成都博物馆将继续发挥自身特色优势，努力创新探索，提供更多优质科普资源，让公众尤其是青少年儿童都能够从中有所收获，提升自我。</w:t>
      </w:r>
      <w:r>
        <w:t>2023</w:t>
      </w:r>
      <w:r>
        <w:t>年度成都博物馆还会推出自然科普各系列新活动，期待大家今后继续关注与参与。</w:t>
      </w:r>
    </w:p>
    <w:p w:rsidR="002B1120" w:rsidRDefault="002B1120" w:rsidP="008841A6">
      <w:pPr>
        <w:spacing w:line="246" w:lineRule="auto"/>
        <w:jc w:val="right"/>
      </w:pPr>
      <w:r>
        <w:rPr>
          <w:rFonts w:hint="eastAsia"/>
        </w:rPr>
        <w:t>搜狐网</w:t>
      </w:r>
      <w:r w:rsidRPr="002A7217">
        <w:t>2023-03-03</w:t>
      </w:r>
    </w:p>
    <w:p w:rsidR="002B1120" w:rsidRDefault="002B1120" w:rsidP="007674C6">
      <w:pPr>
        <w:sectPr w:rsidR="002B1120" w:rsidSect="007674C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D7EFA" w:rsidRDefault="009D7EFA"/>
    <w:sectPr w:rsidR="009D7E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1120"/>
    <w:rsid w:val="002B1120"/>
    <w:rsid w:val="009D7E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B112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B112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1237</Characters>
  <Application>Microsoft Office Word</Application>
  <DocSecurity>0</DocSecurity>
  <Lines>10</Lines>
  <Paragraphs>2</Paragraphs>
  <ScaleCrop>false</ScaleCrop>
  <Company>Microsoft</Company>
  <LinksUpToDate>false</LinksUpToDate>
  <CharactersWithSpaces>1451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2023-03-08T09:41:00Z</dcterms:created>
</cp:coreProperties>
</file>