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5F63" w:rsidRDefault="00F35F63" w:rsidP="00EE471C">
      <w:pPr>
        <w:pStyle w:val="1"/>
      </w:pPr>
      <w:r w:rsidRPr="00EE471C">
        <w:rPr>
          <w:rFonts w:hint="eastAsia"/>
        </w:rPr>
        <w:t>见字如面</w:t>
      </w:r>
      <w:r w:rsidRPr="00EE471C">
        <w:t xml:space="preserve"> 笺短情长</w:t>
      </w:r>
      <w:r w:rsidRPr="00EE471C">
        <w:t>—</w:t>
      </w:r>
      <w:r w:rsidRPr="00EE471C">
        <w:t>华夏书信文化博物馆</w:t>
      </w:r>
    </w:p>
    <w:p w:rsidR="00F35F63" w:rsidRDefault="00F35F63" w:rsidP="00F35F63">
      <w:pPr>
        <w:ind w:firstLineChars="200" w:firstLine="420"/>
      </w:pPr>
      <w:r>
        <w:rPr>
          <w:rFonts w:hint="eastAsia"/>
        </w:rPr>
        <w:t>搭乘</w:t>
      </w:r>
      <w:r>
        <w:t>1973</w:t>
      </w:r>
      <w:r>
        <w:t>年的</w:t>
      </w:r>
      <w:r>
        <w:t>“</w:t>
      </w:r>
      <w:r>
        <w:t>上游</w:t>
      </w:r>
      <w:r>
        <w:t>0616”</w:t>
      </w:r>
      <w:r>
        <w:t>蒸汽机车</w:t>
      </w:r>
    </w:p>
    <w:p w:rsidR="00F35F63" w:rsidRDefault="00F35F63" w:rsidP="00F35F63">
      <w:pPr>
        <w:ind w:firstLineChars="200" w:firstLine="420"/>
      </w:pPr>
      <w:r>
        <w:rPr>
          <w:rFonts w:hint="eastAsia"/>
        </w:rPr>
        <w:t>穿越百年寻找历史记忆</w:t>
      </w:r>
    </w:p>
    <w:p w:rsidR="00F35F63" w:rsidRDefault="00F35F63" w:rsidP="00F35F63">
      <w:pPr>
        <w:ind w:firstLineChars="200" w:firstLine="420"/>
      </w:pPr>
      <w:r>
        <w:rPr>
          <w:rFonts w:hint="eastAsia"/>
        </w:rPr>
        <w:t>亲览林徽因亲笔手书</w:t>
      </w:r>
    </w:p>
    <w:p w:rsidR="00F35F63" w:rsidRDefault="00F35F63" w:rsidP="00F35F63">
      <w:pPr>
        <w:ind w:firstLineChars="200" w:firstLine="420"/>
      </w:pPr>
      <w:r>
        <w:rPr>
          <w:rFonts w:hint="eastAsia"/>
        </w:rPr>
        <w:t>在泛黄书页里与先贤对话</w:t>
      </w:r>
    </w:p>
    <w:p w:rsidR="00F35F63" w:rsidRDefault="00F35F63" w:rsidP="00F35F63">
      <w:pPr>
        <w:ind w:firstLineChars="200" w:firstLine="420"/>
      </w:pPr>
      <w:r>
        <w:rPr>
          <w:rFonts w:hint="eastAsia"/>
        </w:rPr>
        <w:t>古旧的钟表，在不紧不慢地讲述着光阴的故事</w:t>
      </w:r>
    </w:p>
    <w:p w:rsidR="00F35F63" w:rsidRDefault="00F35F63" w:rsidP="00F35F63">
      <w:pPr>
        <w:ind w:firstLineChars="200" w:firstLine="420"/>
      </w:pPr>
      <w:r>
        <w:rPr>
          <w:rFonts w:hint="eastAsia"/>
        </w:rPr>
        <w:t>曲山艺海中，咿呀的轻吟浅唱还萦绕在耳畔</w:t>
      </w:r>
    </w:p>
    <w:p w:rsidR="00F35F63" w:rsidRDefault="00F35F63" w:rsidP="00F35F63">
      <w:pPr>
        <w:ind w:firstLineChars="200" w:firstLine="420"/>
      </w:pPr>
      <w:r>
        <w:rPr>
          <w:rFonts w:hint="eastAsia"/>
        </w:rPr>
        <w:t>在泉城济南</w:t>
      </w:r>
    </w:p>
    <w:p w:rsidR="00F35F63" w:rsidRDefault="00F35F63" w:rsidP="00F35F63">
      <w:pPr>
        <w:ind w:firstLineChars="200" w:firstLine="420"/>
      </w:pPr>
      <w:r>
        <w:rPr>
          <w:rFonts w:hint="eastAsia"/>
        </w:rPr>
        <w:t>一些鲜为人知的小小博物馆</w:t>
      </w:r>
    </w:p>
    <w:p w:rsidR="00F35F63" w:rsidRDefault="00F35F63" w:rsidP="00F35F63">
      <w:pPr>
        <w:ind w:firstLineChars="200" w:firstLine="420"/>
      </w:pPr>
      <w:r>
        <w:rPr>
          <w:rFonts w:hint="eastAsia"/>
        </w:rPr>
        <w:t>在时光的一隅里，珍存着历史的记忆</w:t>
      </w:r>
    </w:p>
    <w:p w:rsidR="00F35F63" w:rsidRDefault="00F35F63" w:rsidP="00F35F63">
      <w:pPr>
        <w:ind w:firstLineChars="200" w:firstLine="420"/>
      </w:pPr>
      <w:r>
        <w:rPr>
          <w:rFonts w:hint="eastAsia"/>
        </w:rPr>
        <w:t>本号系列专题</w:t>
      </w:r>
    </w:p>
    <w:p w:rsidR="00F35F63" w:rsidRDefault="00F35F63" w:rsidP="00F35F63">
      <w:pPr>
        <w:ind w:firstLineChars="200" w:firstLine="420"/>
      </w:pPr>
      <w:r>
        <w:rPr>
          <w:rFonts w:hint="eastAsia"/>
        </w:rPr>
        <w:t>“寻访泉城小众博物馆”</w:t>
      </w:r>
    </w:p>
    <w:p w:rsidR="00F35F63" w:rsidRDefault="00F35F63" w:rsidP="00F35F63">
      <w:pPr>
        <w:ind w:firstLineChars="200" w:firstLine="420"/>
      </w:pPr>
      <w:r>
        <w:rPr>
          <w:rFonts w:hint="eastAsia"/>
        </w:rPr>
        <w:t>带您走进时间深处</w:t>
      </w:r>
    </w:p>
    <w:p w:rsidR="00F35F63" w:rsidRDefault="00F35F63" w:rsidP="00F35F63">
      <w:pPr>
        <w:ind w:firstLineChars="200" w:firstLine="420"/>
      </w:pPr>
      <w:r>
        <w:rPr>
          <w:rFonts w:hint="eastAsia"/>
        </w:rPr>
        <w:t>在光影声色中，探寻一座城市的今昔</w:t>
      </w:r>
    </w:p>
    <w:p w:rsidR="00F35F63" w:rsidRDefault="00F35F63" w:rsidP="00F35F63">
      <w:pPr>
        <w:ind w:firstLineChars="200" w:firstLine="420"/>
      </w:pPr>
      <w:r>
        <w:rPr>
          <w:rFonts w:hint="eastAsia"/>
        </w:rPr>
        <w:t>从济南火车站出站口南行</w:t>
      </w:r>
      <w:r>
        <w:t>200</w:t>
      </w:r>
      <w:r>
        <w:t>多米，在经一路向右的街角，你会看到一座造型独特的巴洛克式建筑。精细雕琢的外观、曲面与凹面巧妙结合的设计，给人一种穿越到民国时代的厚重感。这里便是</w:t>
      </w:r>
      <w:r>
        <w:rPr>
          <w:rFonts w:hint="eastAsia"/>
        </w:rPr>
        <w:t>：</w:t>
      </w:r>
    </w:p>
    <w:p w:rsidR="00F35F63" w:rsidRDefault="00F35F63" w:rsidP="00F35F63">
      <w:pPr>
        <w:ind w:firstLineChars="200" w:firstLine="420"/>
      </w:pPr>
      <w:r>
        <w:rPr>
          <w:rFonts w:hint="eastAsia"/>
        </w:rPr>
        <w:t>华夏书信文化博物馆</w:t>
      </w:r>
    </w:p>
    <w:p w:rsidR="00F35F63" w:rsidRDefault="00F35F63" w:rsidP="00F35F63">
      <w:pPr>
        <w:ind w:firstLineChars="200" w:firstLine="420"/>
      </w:pPr>
      <w:r>
        <w:rPr>
          <w:rFonts w:hint="eastAsia"/>
        </w:rPr>
        <w:t>位于济南市经一路</w:t>
      </w:r>
      <w:r>
        <w:t>91</w:t>
      </w:r>
      <w:r>
        <w:t>号，为济南老电报大楼原址。始建于</w:t>
      </w:r>
      <w:r>
        <w:t>1904</w:t>
      </w:r>
      <w:r>
        <w:t>年，是济南现存最早的电讯建筑。</w:t>
      </w:r>
    </w:p>
    <w:p w:rsidR="00F35F63" w:rsidRDefault="00F35F63" w:rsidP="00F35F63">
      <w:pPr>
        <w:ind w:firstLineChars="200" w:firstLine="420"/>
      </w:pPr>
      <w:r>
        <w:rPr>
          <w:rFonts w:hint="eastAsia"/>
        </w:rPr>
        <w:t>建筑整体采用意大利巴洛克建筑风格，是原亚洲第一的济南老火车站建筑群的重要组成部分。</w:t>
      </w:r>
    </w:p>
    <w:p w:rsidR="00F35F63" w:rsidRDefault="00F35F63" w:rsidP="00F35F63">
      <w:pPr>
        <w:ind w:firstLineChars="200" w:firstLine="420"/>
      </w:pPr>
      <w:r>
        <w:t>2013</w:t>
      </w:r>
      <w:r>
        <w:t>年被评为国家文物重点保护单位。</w:t>
      </w:r>
      <w:r>
        <w:t>2016</w:t>
      </w:r>
      <w:r>
        <w:t>年经过重新修缮后，饱经历史沧桑的电报大楼变身，成为国内唯一一座以书信文化为主题的博物馆。</w:t>
      </w:r>
    </w:p>
    <w:p w:rsidR="00F35F63" w:rsidRDefault="00F35F63" w:rsidP="00F35F63">
      <w:pPr>
        <w:ind w:firstLineChars="200" w:firstLine="420"/>
      </w:pPr>
      <w:r>
        <w:rPr>
          <w:rFonts w:hint="eastAsia"/>
        </w:rPr>
        <w:t>这座博物馆的入口风格独具。它是对开的两扇复古铜门，城堡式的外墙上挂着一块深色的铜匾，上面是它在上个世纪用过的名字。</w:t>
      </w:r>
    </w:p>
    <w:p w:rsidR="00F35F63" w:rsidRDefault="00F35F63" w:rsidP="00F35F63">
      <w:pPr>
        <w:ind w:firstLineChars="200" w:firstLine="420"/>
      </w:pPr>
      <w:r>
        <w:rPr>
          <w:rFonts w:hint="eastAsia"/>
        </w:rPr>
        <w:t>推门进入，设计独特的玄关立即吸引了我们的注意。圆形的门厅中央立着一只墨绿的邮筒，曲面的内壁上铺挂着一幅幅形态各异的老邮筒照片。置身其中，仿佛能触碰到被时光收藏了的，那些交织缠绕的思绪。</w:t>
      </w:r>
    </w:p>
    <w:p w:rsidR="00F35F63" w:rsidRDefault="00F35F63" w:rsidP="00F35F63">
      <w:pPr>
        <w:ind w:firstLineChars="200" w:firstLine="420"/>
      </w:pPr>
      <w:r>
        <w:rPr>
          <w:rFonts w:hint="eastAsia"/>
        </w:rPr>
        <w:t>走进一层的书信文化历史发展区，可以看到，立柜上展示的都是古代各种种类和形式的书信。经过时代的变迁，书信的种类和形式也在发生着变化。</w:t>
      </w:r>
    </w:p>
    <w:p w:rsidR="00F35F63" w:rsidRDefault="00F35F63" w:rsidP="00F35F63">
      <w:pPr>
        <w:ind w:firstLineChars="200" w:firstLine="420"/>
      </w:pPr>
      <w:r>
        <w:rPr>
          <w:rFonts w:hint="eastAsia"/>
        </w:rPr>
        <w:t>历史在我们面前徐徐铺展开来。最原始，使用时间最长久的，当是口信。唐代诗人岑参的“马上相逢无纸笔</w:t>
      </w:r>
      <w:r>
        <w:t xml:space="preserve"> </w:t>
      </w:r>
      <w:r>
        <w:t>，凭君传语报平安</w:t>
      </w:r>
      <w:r>
        <w:t>”</w:t>
      </w:r>
      <w:r>
        <w:t>写的就是传口信。后来，人们以物传情，出现了物信。如王维诗中的</w:t>
      </w:r>
      <w:r>
        <w:t>“</w:t>
      </w:r>
      <w:r>
        <w:t>红豆生南国</w:t>
      </w:r>
      <w:r>
        <w:t xml:space="preserve"> </w:t>
      </w:r>
      <w:r>
        <w:t>，春来发几枝？愿君多采撷</w:t>
      </w:r>
      <w:r>
        <w:t xml:space="preserve"> </w:t>
      </w:r>
      <w:r>
        <w:t>，此物最相思</w:t>
      </w:r>
      <w:r>
        <w:t>”</w:t>
      </w:r>
      <w:r>
        <w:t>写的就是物信的一种。</w:t>
      </w:r>
    </w:p>
    <w:p w:rsidR="00F35F63" w:rsidRDefault="00F35F63" w:rsidP="00F35F63">
      <w:pPr>
        <w:ind w:firstLineChars="200" w:firstLine="420"/>
      </w:pPr>
      <w:r>
        <w:rPr>
          <w:rFonts w:hint="eastAsia"/>
        </w:rPr>
        <w:t>展馆内对口信与物信的介绍</w:t>
      </w:r>
    </w:p>
    <w:p w:rsidR="00F35F63" w:rsidRDefault="00F35F63" w:rsidP="00F35F63">
      <w:pPr>
        <w:ind w:firstLineChars="200" w:firstLine="420"/>
      </w:pPr>
      <w:r>
        <w:rPr>
          <w:rFonts w:hint="eastAsia"/>
        </w:rPr>
        <w:t>除了口信和物信，我们还可以在展馆中看到其他存在于历史长河中形式奇特的书信，其中最令人惊叹的就是“回文织锦”。</w:t>
      </w:r>
    </w:p>
    <w:p w:rsidR="00F35F63" w:rsidRDefault="00F35F63" w:rsidP="00F35F63">
      <w:pPr>
        <w:ind w:firstLineChars="200" w:firstLine="420"/>
      </w:pPr>
      <w:r>
        <w:rPr>
          <w:rFonts w:hint="eastAsia"/>
        </w:rPr>
        <w:t>“回文织锦”，又叫做《璇玑图》，是古代极具特色的一封书信，也可以说是一幅别出心裁的艺术作品。它是前秦时一位名叫苏蕙的女子所作。这张图以双五彩丝线织在一块</w:t>
      </w:r>
      <w:r>
        <w:t>8</w:t>
      </w:r>
      <w:r>
        <w:t>寸见方的锦上，纵横各</w:t>
      </w:r>
      <w:r>
        <w:t>29</w:t>
      </w:r>
      <w:r>
        <w:t>字，共</w:t>
      </w:r>
      <w:r>
        <w:t>841</w:t>
      </w:r>
      <w:r>
        <w:t>个字。锦中文字，可正读，可回读，可斜读，可弯读，可圈读，或可退一字或叠一字读，总共可以读出八千多首诗。</w:t>
      </w:r>
    </w:p>
    <w:p w:rsidR="00F35F63" w:rsidRDefault="00F35F63" w:rsidP="00F35F63">
      <w:pPr>
        <w:ind w:firstLineChars="200" w:firstLine="420"/>
      </w:pPr>
      <w:r>
        <w:rPr>
          <w:rFonts w:hint="eastAsia"/>
        </w:rPr>
        <w:t>前秦时李蕙所作“回文织锦”</w:t>
      </w:r>
    </w:p>
    <w:p w:rsidR="00F35F63" w:rsidRDefault="00F35F63" w:rsidP="00F35F63">
      <w:pPr>
        <w:ind w:firstLineChars="200" w:firstLine="420"/>
      </w:pPr>
      <w:r>
        <w:rPr>
          <w:rFonts w:hint="eastAsia"/>
        </w:rPr>
        <w:t>除了书信的形式，展馆内还介绍了大量书信的流变形态。比如，帖、请柬、贺卡、名片等，都是由书信演变而来的。</w:t>
      </w:r>
    </w:p>
    <w:p w:rsidR="00F35F63" w:rsidRDefault="00F35F63" w:rsidP="00F35F63">
      <w:pPr>
        <w:ind w:firstLineChars="200" w:firstLine="420"/>
      </w:pPr>
      <w:r>
        <w:rPr>
          <w:rFonts w:hint="eastAsia"/>
        </w:rPr>
        <w:t>展馆内对书信的流变的介绍</w:t>
      </w:r>
    </w:p>
    <w:p w:rsidR="00F35F63" w:rsidRDefault="00F35F63" w:rsidP="00F35F63">
      <w:pPr>
        <w:ind w:firstLineChars="200" w:firstLine="420"/>
      </w:pPr>
      <w:r>
        <w:rPr>
          <w:rFonts w:hint="eastAsia"/>
        </w:rPr>
        <w:t>博物馆一层还有这样一片区域。</w:t>
      </w:r>
    </w:p>
    <w:p w:rsidR="00F35F63" w:rsidRDefault="00F35F63" w:rsidP="00F35F63">
      <w:pPr>
        <w:ind w:firstLineChars="200" w:firstLine="420"/>
      </w:pPr>
      <w:r>
        <w:rPr>
          <w:rFonts w:hint="eastAsia"/>
        </w:rPr>
        <w:t>挥毫泼墨，行走于黑白两色之间，淡淡的墨臭被禁锢在透明的玻璃框中，却有种将我们撕扯进时间与空间的强大力量。笔力千钧、挥斥方遒，透过时间的罅隙，我们得以窥见渺渺天光。</w:t>
      </w:r>
    </w:p>
    <w:p w:rsidR="00F35F63" w:rsidRDefault="00F35F63" w:rsidP="00F35F63">
      <w:pPr>
        <w:ind w:firstLineChars="200" w:firstLine="420"/>
      </w:pPr>
      <w:r>
        <w:rPr>
          <w:rFonts w:hint="eastAsia"/>
        </w:rPr>
        <w:t>这便是古代书信集粹展览区。</w:t>
      </w:r>
    </w:p>
    <w:p w:rsidR="00F35F63" w:rsidRDefault="00F35F63" w:rsidP="00F35F63">
      <w:pPr>
        <w:ind w:firstLineChars="200" w:firstLine="420"/>
      </w:pPr>
      <w:r>
        <w:rPr>
          <w:rFonts w:hint="eastAsia"/>
        </w:rPr>
        <w:t>看古代书信，不仅是看信，更是看那被墨水洇湿的历史的一角。安史之乱，烽火连天，杜甫感家国命途仓惶，落笔处泪洒长襟。浓浓的笔墨被拖得无限长，仅这一拖就占了半页纸片，好似靠着这一笔吊着生命中的最后一口气。气若游丝，像一条将沉未沉的船，载得动许多愁肠得载，载不住满目疮痍也得载。</w:t>
      </w:r>
    </w:p>
    <w:p w:rsidR="00F35F63" w:rsidRDefault="00F35F63" w:rsidP="00F35F63">
      <w:pPr>
        <w:ind w:firstLineChars="200" w:firstLine="420"/>
      </w:pPr>
      <w:r>
        <w:rPr>
          <w:rFonts w:hint="eastAsia"/>
        </w:rPr>
        <w:t>栗特文书信</w:t>
      </w:r>
    </w:p>
    <w:p w:rsidR="00F35F63" w:rsidRDefault="00F35F63" w:rsidP="00F35F63">
      <w:pPr>
        <w:ind w:firstLineChars="200" w:firstLine="420"/>
      </w:pPr>
      <w:r>
        <w:rPr>
          <w:rFonts w:hint="eastAsia"/>
        </w:rPr>
        <w:t>我们是后来者，是冷眼旁观者，读书、读史，以时间换空间，等价或者公正？说不上来。但人总要到处走走，闭门造车不可行，向壁虚构也不可取。灰尘透过窗子在阳光里不停地跃动，倒是显得比格楞里的我们更具张力。</w:t>
      </w:r>
    </w:p>
    <w:p w:rsidR="00F35F63" w:rsidRDefault="00F35F63" w:rsidP="00F35F63">
      <w:pPr>
        <w:ind w:firstLineChars="200" w:firstLine="420"/>
      </w:pPr>
      <w:r>
        <w:rPr>
          <w:rFonts w:hint="eastAsia"/>
        </w:rPr>
        <w:t>苏轼•书</w:t>
      </w:r>
    </w:p>
    <w:p w:rsidR="00F35F63" w:rsidRDefault="00F35F63" w:rsidP="00F35F63">
      <w:pPr>
        <w:ind w:firstLineChars="200" w:firstLine="420"/>
      </w:pPr>
      <w:r>
        <w:rPr>
          <w:rFonts w:hint="eastAsia"/>
        </w:rPr>
        <w:t>踏着古色古香的楼梯走上二楼，那里陈列着自鸦片战争至今具有代表性人物的亲笔书信。</w:t>
      </w:r>
    </w:p>
    <w:p w:rsidR="00F35F63" w:rsidRDefault="00F35F63" w:rsidP="00F35F63">
      <w:pPr>
        <w:ind w:firstLineChars="200" w:firstLine="420"/>
      </w:pPr>
      <w:r>
        <w:rPr>
          <w:rFonts w:hint="eastAsia"/>
        </w:rPr>
        <w:t>二楼楼梯口</w:t>
      </w:r>
    </w:p>
    <w:p w:rsidR="00F35F63" w:rsidRDefault="00F35F63" w:rsidP="00F35F63">
      <w:pPr>
        <w:ind w:firstLineChars="200" w:firstLine="420"/>
      </w:pPr>
      <w:r>
        <w:rPr>
          <w:rFonts w:hint="eastAsia"/>
        </w:rPr>
        <w:t>一个人物、一封书信，就是一段历史。一封封书信串起了中国近现代历史的变迁，见证了中国从站起来、富起来到强起来的身影。</w:t>
      </w:r>
    </w:p>
    <w:p w:rsidR="00F35F63" w:rsidRDefault="00F35F63" w:rsidP="00F35F63">
      <w:pPr>
        <w:ind w:firstLineChars="200" w:firstLine="420"/>
      </w:pPr>
      <w:r>
        <w:rPr>
          <w:rFonts w:hint="eastAsia"/>
        </w:rPr>
        <w:t>看着陈列在玻璃柜里的一封封书信，好像真的进入到他们所生活的年代，好像看见了每个人写下这篇书信时脸上的神情，感受到了穿越历史而永不褪色的情感。观赏一番下来，我们认识了与书本上不一样的历史人物，被历史封存的人物都变得鲜活了起来。</w:t>
      </w:r>
    </w:p>
    <w:p w:rsidR="00F35F63" w:rsidRDefault="00F35F63" w:rsidP="00F35F63">
      <w:pPr>
        <w:ind w:firstLineChars="200" w:firstLine="420"/>
      </w:pPr>
      <w:r>
        <w:rPr>
          <w:rFonts w:hint="eastAsia"/>
        </w:rPr>
        <w:t>华夏书信博物馆在繁华都市中为人们提供了可以暂时逃离喧嚣的一隅之地。在这里，你可以坐下来，用博物馆提供的羽毛笔，写一封信。去感受书信的温度，与自己来一场精神对话吧。</w:t>
      </w:r>
    </w:p>
    <w:p w:rsidR="00F35F63" w:rsidRDefault="00F35F63" w:rsidP="00F35F63">
      <w:pPr>
        <w:ind w:firstLineChars="200" w:firstLine="420"/>
      </w:pPr>
      <w:r>
        <w:rPr>
          <w:rFonts w:hint="eastAsia"/>
        </w:rPr>
        <w:t>用羽毛笔写字</w:t>
      </w:r>
    </w:p>
    <w:p w:rsidR="00F35F63" w:rsidRDefault="00F35F63" w:rsidP="00F35F63">
      <w:pPr>
        <w:ind w:firstLineChars="200" w:firstLine="420"/>
      </w:pPr>
      <w:r>
        <w:rPr>
          <w:rFonts w:hint="eastAsia"/>
        </w:rPr>
        <w:t>凝结了时光和泪水的书信，将中华文化延续千年的精华递送到我们眼前。泱泱大国，巍巍华夏，我们在博物馆中感受沉淀于纸墨上的智慧与情思，也记录下穿越古今拥抱书信的所见所闻。</w:t>
      </w:r>
    </w:p>
    <w:p w:rsidR="00F35F63" w:rsidRDefault="00F35F63" w:rsidP="00F35F63">
      <w:pPr>
        <w:ind w:firstLineChars="200" w:firstLine="420"/>
      </w:pPr>
      <w:r>
        <w:rPr>
          <w:rFonts w:hint="eastAsia"/>
        </w:rPr>
        <w:t>点击观看博物馆文化体验活动</w:t>
      </w:r>
    </w:p>
    <w:p w:rsidR="00F35F63" w:rsidRDefault="00F35F63" w:rsidP="00F35F63">
      <w:pPr>
        <w:ind w:firstLineChars="200" w:firstLine="420"/>
      </w:pPr>
      <w:r>
        <w:rPr>
          <w:rFonts w:hint="eastAsia"/>
        </w:rPr>
        <w:t>见闻一</w:t>
      </w:r>
    </w:p>
    <w:p w:rsidR="00F35F63" w:rsidRDefault="00F35F63" w:rsidP="00F35F63">
      <w:pPr>
        <w:ind w:firstLineChars="200" w:firstLine="420"/>
      </w:pPr>
      <w:r>
        <w:rPr>
          <w:rFonts w:hint="eastAsia"/>
        </w:rPr>
        <w:t>当我们走进这座巴洛克风格的二层老建筑，便被这群富有活力的红色小精灵们所吸引。据博物馆工作人员介绍，他们是来自济南市第二十七中学初一三班的同学们。大家三五成群，体验着加盖邮戳的趣味活动。</w:t>
      </w:r>
    </w:p>
    <w:p w:rsidR="00F35F63" w:rsidRDefault="00F35F63" w:rsidP="00F35F63">
      <w:pPr>
        <w:ind w:firstLineChars="200" w:firstLine="420"/>
      </w:pPr>
      <w:r>
        <w:rPr>
          <w:rFonts w:hint="eastAsia"/>
        </w:rPr>
        <w:t>同学们欣赏博物馆文创产品</w:t>
      </w:r>
    </w:p>
    <w:p w:rsidR="00F35F63" w:rsidRDefault="00F35F63" w:rsidP="00F35F63">
      <w:pPr>
        <w:ind w:firstLineChars="200" w:firstLine="420"/>
      </w:pPr>
      <w:r>
        <w:rPr>
          <w:rFonts w:hint="eastAsia"/>
        </w:rPr>
        <w:t>馆长为每一位同学送上了冬奥主题集邮册，同学们挥舞着集邮册，脸上洋溢着笑容，心中感受着书信文化的魅力。</w:t>
      </w:r>
    </w:p>
    <w:p w:rsidR="00F35F63" w:rsidRDefault="00F35F63" w:rsidP="00F35F63">
      <w:pPr>
        <w:ind w:firstLineChars="200" w:firstLine="420"/>
      </w:pPr>
      <w:r>
        <w:rPr>
          <w:rFonts w:hint="eastAsia"/>
        </w:rPr>
        <w:t>同学们手持集邮册合影留念</w:t>
      </w:r>
    </w:p>
    <w:p w:rsidR="00F35F63" w:rsidRDefault="00F35F63" w:rsidP="00F35F63">
      <w:pPr>
        <w:ind w:firstLineChars="200" w:firstLine="420"/>
      </w:pPr>
      <w:r>
        <w:rPr>
          <w:rFonts w:hint="eastAsia"/>
        </w:rPr>
        <w:t>见闻二</w:t>
      </w:r>
    </w:p>
    <w:p w:rsidR="00F35F63" w:rsidRDefault="00F35F63" w:rsidP="00F35F63">
      <w:pPr>
        <w:ind w:firstLineChars="200" w:firstLine="420"/>
      </w:pPr>
      <w:r>
        <w:rPr>
          <w:rFonts w:hint="eastAsia"/>
        </w:rPr>
        <w:t>到访这座老楼的，不仅有拿着书本爱听故事的学生，还有已到耄耋之年却坚持与战友互通书信的老人。在博物馆一楼还保留了邮局，如今仍有不少人前来寄信。</w:t>
      </w:r>
    </w:p>
    <w:p w:rsidR="00F35F63" w:rsidRDefault="00F35F63" w:rsidP="00F35F63">
      <w:pPr>
        <w:ind w:firstLineChars="200" w:firstLine="420"/>
      </w:pPr>
      <w:r>
        <w:rPr>
          <w:rFonts w:hint="eastAsia"/>
        </w:rPr>
        <w:t>一位青年小伙来到博物馆邮局寄信</w:t>
      </w:r>
    </w:p>
    <w:p w:rsidR="00F35F63" w:rsidRDefault="00F35F63" w:rsidP="00F35F63">
      <w:pPr>
        <w:ind w:firstLineChars="200" w:firstLine="420"/>
      </w:pPr>
      <w:r>
        <w:rPr>
          <w:rFonts w:hint="eastAsia"/>
        </w:rPr>
        <w:t>在这个用电子邮件和社交媒体交流非常便利的时代，这座博物馆仍保留着”纸短情长”的沟通方式。”云中谁寄锦书来”，不知在这邮票的另一头，是否有人在等待这一份”见字如面”的消息呢？</w:t>
      </w:r>
    </w:p>
    <w:p w:rsidR="00F35F63" w:rsidRDefault="00F35F63" w:rsidP="00F35F63">
      <w:pPr>
        <w:ind w:firstLineChars="200" w:firstLine="420"/>
      </w:pPr>
      <w:r>
        <w:rPr>
          <w:rFonts w:hint="eastAsia"/>
        </w:rPr>
        <w:t>见闻三</w:t>
      </w:r>
    </w:p>
    <w:p w:rsidR="00F35F63" w:rsidRDefault="00F35F63" w:rsidP="00F35F63">
      <w:pPr>
        <w:ind w:firstLineChars="200" w:firstLine="420"/>
      </w:pPr>
      <w:r>
        <w:rPr>
          <w:rFonts w:hint="eastAsia"/>
        </w:rPr>
        <w:t>在华夏书信博物馆一层有一面“三行情书墙”，墙边的小白板写着“三行情书，词有万千，只写三行”。短短十二个字，包含的是中国人含蓄又饱满的情感，即使是再多情绪，落在纸上又是写信与读信双方简短而委婉的默契。</w:t>
      </w:r>
    </w:p>
    <w:p w:rsidR="00F35F63" w:rsidRDefault="00F35F63" w:rsidP="00F35F63">
      <w:pPr>
        <w:ind w:firstLineChars="200" w:firstLine="420"/>
      </w:pPr>
      <w:r>
        <w:rPr>
          <w:rFonts w:hint="eastAsia"/>
        </w:rPr>
        <w:t>三行情书墙小白板</w:t>
      </w:r>
    </w:p>
    <w:p w:rsidR="00F35F63" w:rsidRDefault="00F35F63" w:rsidP="00F35F63">
      <w:pPr>
        <w:ind w:firstLineChars="200" w:firstLine="420"/>
      </w:pPr>
      <w:r>
        <w:rPr>
          <w:rFonts w:hint="eastAsia"/>
        </w:rPr>
        <w:t>初看到这块白板时，我便想到了木心的那句“从前的日色变得慢，车，马，邮件慢，一生只够爱一个人”。也许不只是从前，中国人的文化特质造就了我们骨子里对于情感的“不善言辞”，却又有着在李白墓前堆满各类美酒的浪漫。</w:t>
      </w:r>
    </w:p>
    <w:p w:rsidR="00F35F63" w:rsidRDefault="00F35F63" w:rsidP="00F35F63">
      <w:pPr>
        <w:ind w:firstLineChars="200" w:firstLine="420"/>
      </w:pPr>
      <w:r>
        <w:rPr>
          <w:rFonts w:hint="eastAsia"/>
        </w:rPr>
        <w:t>见闻四</w:t>
      </w:r>
    </w:p>
    <w:p w:rsidR="00F35F63" w:rsidRDefault="00F35F63" w:rsidP="00F35F63">
      <w:pPr>
        <w:ind w:firstLineChars="200" w:firstLine="420"/>
      </w:pPr>
      <w:r>
        <w:rPr>
          <w:rFonts w:hint="eastAsia"/>
        </w:rPr>
        <w:t>华夏书信博物馆中的文创都极具“书信”的特色，各类明信片自是与邮件联系密切。</w:t>
      </w:r>
    </w:p>
    <w:p w:rsidR="00F35F63" w:rsidRDefault="00F35F63" w:rsidP="00F35F63">
      <w:pPr>
        <w:ind w:firstLineChars="200" w:firstLine="420"/>
      </w:pPr>
      <w:r>
        <w:rPr>
          <w:rFonts w:hint="eastAsia"/>
        </w:rPr>
        <w:t>明信片及邮票状冰箱贴展示墙</w:t>
      </w:r>
    </w:p>
    <w:p w:rsidR="00F35F63" w:rsidRDefault="00F35F63" w:rsidP="00F35F63">
      <w:pPr>
        <w:ind w:firstLineChars="200" w:firstLine="420"/>
      </w:pPr>
      <w:r>
        <w:rPr>
          <w:rFonts w:hint="eastAsia"/>
        </w:rPr>
        <w:t>在结合地方特色介绍“济南二安”的特质信笺上，也配有与信件内容相关的邮票，充分结合了博物馆主体与博物馆所在地的特色。</w:t>
      </w:r>
    </w:p>
    <w:p w:rsidR="00F35F63" w:rsidRDefault="00F35F63" w:rsidP="00F35F63">
      <w:pPr>
        <w:ind w:firstLineChars="200" w:firstLine="420"/>
      </w:pPr>
      <w:r>
        <w:rPr>
          <w:rFonts w:hint="eastAsia"/>
        </w:rPr>
        <w:t>文创“济南二安”展示台</w:t>
      </w:r>
    </w:p>
    <w:p w:rsidR="00F35F63" w:rsidRDefault="00F35F63" w:rsidP="00F35F63">
      <w:pPr>
        <w:ind w:firstLineChars="200" w:firstLine="420"/>
      </w:pPr>
      <w:r>
        <w:rPr>
          <w:rFonts w:hint="eastAsia"/>
        </w:rPr>
        <w:t>除去以上两类与“信”直接相关的文创产品，华夏书信文化博物馆还有纪念印章以及用以盖章“集邮”的笔记本，我们都购入了一本笔记本并选择了心仪的印章。每一代人都是文化的传承者，我们也不例外。</w:t>
      </w:r>
    </w:p>
    <w:p w:rsidR="00F35F63" w:rsidRDefault="00F35F63" w:rsidP="00F35F63">
      <w:pPr>
        <w:ind w:firstLineChars="200" w:firstLine="420"/>
      </w:pPr>
      <w:r>
        <w:rPr>
          <w:rFonts w:hint="eastAsia"/>
        </w:rPr>
        <w:t>同学正在盖章</w:t>
      </w:r>
    </w:p>
    <w:p w:rsidR="00F35F63" w:rsidRDefault="00F35F63" w:rsidP="00F35F63">
      <w:pPr>
        <w:ind w:firstLineChars="200" w:firstLine="420"/>
      </w:pPr>
      <w:r>
        <w:rPr>
          <w:rFonts w:hint="eastAsia"/>
        </w:rPr>
        <w:t>与许多其他景点一样，华夏书信博物馆也有自己的文创雪糕，雪糕的造型是华夏书信博物馆的建筑，远远一对照，确是惟妙惟肖。阳光下的雪糕会慢慢融化消失，而阳光下的博物馆还会继续伫立于此，与书信一起见证着历史长河的流淌。</w:t>
      </w:r>
    </w:p>
    <w:p w:rsidR="00F35F63" w:rsidRDefault="00F35F63" w:rsidP="00F35F63">
      <w:pPr>
        <w:ind w:firstLineChars="200" w:firstLine="420"/>
      </w:pPr>
      <w:r>
        <w:rPr>
          <w:rFonts w:hint="eastAsia"/>
        </w:rPr>
        <w:t>文创雪糕与博物馆楼</w:t>
      </w:r>
    </w:p>
    <w:p w:rsidR="00F35F63" w:rsidRDefault="00F35F63" w:rsidP="00F35F63">
      <w:pPr>
        <w:ind w:firstLineChars="200" w:firstLine="420"/>
      </w:pPr>
      <w:r>
        <w:rPr>
          <w:rFonts w:hint="eastAsia"/>
        </w:rPr>
        <w:t>我们想象中的书信应当浪漫而雅致。压金边儿、印纹理的信封，软塌绵密的信纸，一个芝兰玉树彩虹般的“斯人”含情脉脉地写下一行行俊秀雅致的文字，落款装封，贴上邮票，再寄给远方那个蕙质兰心的女子。</w:t>
      </w:r>
    </w:p>
    <w:p w:rsidR="00F35F63" w:rsidRDefault="00F35F63" w:rsidP="00F35F63">
      <w:pPr>
        <w:ind w:firstLineChars="200" w:firstLine="420"/>
      </w:pPr>
      <w:r>
        <w:rPr>
          <w:rFonts w:hint="eastAsia"/>
        </w:rPr>
        <w:t>但当我们走进华夏书信文化博物馆，静观沉默在长廊中的一封封信件时，我们才发现，在以书信为通讯工具的年代，书信承载的大多是人们风和日丽的平常。这些日常繁琐、具体，但却留住了真实的世相万千，也于无声中细细流淌着轻灵的浪漫。</w:t>
      </w:r>
    </w:p>
    <w:p w:rsidR="00F35F63" w:rsidRDefault="00F35F63" w:rsidP="00F35F63">
      <w:pPr>
        <w:ind w:firstLineChars="200" w:firstLine="420"/>
      </w:pPr>
      <w:r>
        <w:rPr>
          <w:rFonts w:hint="eastAsia"/>
        </w:rPr>
        <w:t>“词有万千，只写三行”。明知可为而不为之，书信里有克制感产生的蠢蠢欲动，浪漫就在这份含蓄与精心选择上；岁聿云暮，手中抚摸着远道而来的信纸，彼事伊人，温澜潮生，浪漫就在这回忆的触感与岁月的留痕上；细纸纤笔，娓娓道来，尽得允许，倾其所想，浪漫就在这双方共同营造的语境、“可谈风月”的自由与心底生发的绝对坦诚上。</w:t>
      </w:r>
    </w:p>
    <w:p w:rsidR="00F35F63" w:rsidRDefault="00F35F63" w:rsidP="00F35F63">
      <w:pPr>
        <w:ind w:firstLineChars="200" w:firstLine="420"/>
      </w:pPr>
      <w:r>
        <w:rPr>
          <w:rFonts w:hint="eastAsia"/>
        </w:rPr>
        <w:t>“见字如晤，展信舒颜”。</w:t>
      </w:r>
    </w:p>
    <w:p w:rsidR="00F35F63" w:rsidRDefault="00F35F63" w:rsidP="00F35F63">
      <w:pPr>
        <w:ind w:firstLineChars="200" w:firstLine="420"/>
      </w:pPr>
      <w:r>
        <w:rPr>
          <w:rFonts w:hint="eastAsia"/>
        </w:rPr>
        <w:t>也许，作为交流媒介的书信本身并不浪漫，浪漫的，是文字背后欢笑与流泪的真正用心活着的人。</w:t>
      </w:r>
    </w:p>
    <w:p w:rsidR="00F35F63" w:rsidRPr="00EE471C" w:rsidRDefault="00F35F63" w:rsidP="00EE471C">
      <w:pPr>
        <w:jc w:val="right"/>
      </w:pPr>
      <w:r>
        <w:rPr>
          <w:rFonts w:hint="eastAsia"/>
        </w:rPr>
        <w:t>齐鲁晚报</w:t>
      </w:r>
      <w:r w:rsidRPr="00EE471C">
        <w:t>2023-03-01</w:t>
      </w:r>
    </w:p>
    <w:p w:rsidR="00F35F63" w:rsidRDefault="00F35F63" w:rsidP="00D9614F">
      <w:pPr>
        <w:sectPr w:rsidR="00F35F63" w:rsidSect="00D9614F">
          <w:type w:val="continuous"/>
          <w:pgSz w:w="11906" w:h="16838"/>
          <w:pgMar w:top="1644" w:right="1236" w:bottom="1418" w:left="1814" w:header="851" w:footer="907" w:gutter="0"/>
          <w:pgNumType w:start="1"/>
          <w:cols w:space="720"/>
          <w:docGrid w:type="lines" w:linePitch="341" w:charSpace="2373"/>
        </w:sectPr>
      </w:pPr>
    </w:p>
    <w:p w:rsidR="00331799" w:rsidRDefault="00331799"/>
    <w:sectPr w:rsidR="0033179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35F63"/>
    <w:rsid w:val="00331799"/>
    <w:rsid w:val="00F35F6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35F6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35F6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475</Words>
  <Characters>2709</Characters>
  <Application>Microsoft Office Word</Application>
  <DocSecurity>0</DocSecurity>
  <Lines>22</Lines>
  <Paragraphs>6</Paragraphs>
  <ScaleCrop>false</ScaleCrop>
  <Company>Microsoft</Company>
  <LinksUpToDate>false</LinksUpToDate>
  <CharactersWithSpaces>3178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2023-03-01T06:11:00Z</dcterms:created>
</cp:coreProperties>
</file>