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7AD" w:rsidRDefault="00D327AD" w:rsidP="00020EDD">
      <w:pPr>
        <w:pStyle w:val="1"/>
      </w:pPr>
      <w:r>
        <w:t>德州公安多举措为师生撑起</w:t>
      </w:r>
      <w:r>
        <w:t>“</w:t>
      </w:r>
      <w:r>
        <w:t>安全伞</w:t>
      </w:r>
      <w:r>
        <w:t>”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德州市公安局牢固树立“校园安全无小事”理念，提前谋划、周密部署，深入推进“护校安园”专项行动，坚决遏制涉校安全事故发生，切实保障广大师生人身财产安全，全力营造和谐稳定的校园安全环境。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强化组织部署</w:t>
      </w:r>
      <w:r>
        <w:t xml:space="preserve"> </w:t>
      </w:r>
      <w:r>
        <w:t>加固</w:t>
      </w:r>
      <w:r>
        <w:t>“</w:t>
      </w:r>
      <w:r>
        <w:t>平安盾</w:t>
      </w:r>
      <w:r>
        <w:t>”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德州市公安局将维护学校安全稳定摆在突出位置来抓，多次专题研究校园安全工作，持续深化推进“护校安园”专项工作。年初下发《关于做好全市中小学幼儿园春季开学安全保卫工作的通知》，对校园内、外部安全防范建设和校园周边环境治理再强调、再部署，重点统筹全市“护学岗”工作机制，每天组织</w:t>
      </w:r>
      <w:r>
        <w:t>3870</w:t>
      </w:r>
      <w:r>
        <w:t>名民警辅警分时段、全时空守护全市</w:t>
      </w:r>
      <w:r>
        <w:t>1030</w:t>
      </w:r>
      <w:r>
        <w:t>余所中小学、</w:t>
      </w:r>
      <w:r>
        <w:t>1900</w:t>
      </w:r>
      <w:r>
        <w:t>余所幼儿园，确保重点时段校园周边治安和交通秩序平稳。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德州公安全面督促学校落实校园安保主体责任，完善校园安全防范管理制度，推动专职保安员、装备、技防设施配备到位，加快校园视频监控系统与公安、教育部门连接进度，全面压实工作责任，着力构建中小学、幼儿园安全管理良性工作机制。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严密整体防控</w:t>
      </w:r>
      <w:r>
        <w:t xml:space="preserve"> </w:t>
      </w:r>
      <w:r>
        <w:t>撑起</w:t>
      </w:r>
      <w:r>
        <w:t>“</w:t>
      </w:r>
      <w:r>
        <w:t>平安伞</w:t>
      </w:r>
      <w:r>
        <w:t>”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开学前期，德州公安机关按照《关于做好全市中小学幼儿园春季开学安全保卫工作的通知》要求，组织警力对全市中小学、幼儿园开展地毯式安全大检查，对发现的安全隐患以问题清单形式予以反馈，压实内部主体责任，有效夯实工作职责，提升防范等级。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德州公安多途径化解矛盾纠纷，重点对各类涉校矛盾纠纷开展排查，坚持“标本兼治、重在治本”的原则，协调开展化解处置和管控工作，力求从源头上杜绝恶性案件发生，逐一见人见底、建立工作档案，开展风险评估、制订管控方案、落实管控措施。他们还联合有关部门开展综合治理，校园周边环境焕然一新。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积极营造氛围</w:t>
      </w:r>
      <w:r>
        <w:t xml:space="preserve"> </w:t>
      </w:r>
      <w:r>
        <w:t>守护</w:t>
      </w:r>
      <w:r>
        <w:t>“</w:t>
      </w:r>
      <w:r>
        <w:t>平安行</w:t>
      </w:r>
      <w:r>
        <w:t>”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为增强广大师生安全防范意识和自我保护能力，德州公安机关强化宣传引导，组织民警走进校园开展“开学第一课”活动</w:t>
      </w:r>
      <w:r>
        <w:t>580</w:t>
      </w:r>
      <w:r>
        <w:t>余次，通过</w:t>
      </w:r>
      <w:r>
        <w:t>PPT</w:t>
      </w:r>
      <w:r>
        <w:t>演示、座谈互动等方式，围绕交通安全、校内外安全、食品安全以及人身安全等，深入浅出地讲解学生在校内校外如何维护自身利益、保护自身安全。</w:t>
      </w:r>
    </w:p>
    <w:p w:rsidR="00D327AD" w:rsidRDefault="00D327AD" w:rsidP="00D327AD">
      <w:pPr>
        <w:ind w:firstLineChars="200" w:firstLine="420"/>
      </w:pPr>
      <w:r>
        <w:rPr>
          <w:rFonts w:hint="eastAsia"/>
        </w:rPr>
        <w:t>德州公安机关还创新宣传方式，以德州</w:t>
      </w:r>
      <w:r>
        <w:t>5</w:t>
      </w:r>
      <w:r>
        <w:t>所高校警务室为基点，专职及轮值民警组建校园反诈防范宣传队伍，全面分析梳理全市诈骗警情，制作各类反诈小视频，以微信公众号等平台为依托，向学校发布防诈宣传预警，切实提升师生的防范意识和能力。针对学生沉迷网络等问题，法治副校长加强联络对接，主动宣传、积极预防，引导青少年树立正确的人生观、道德观和安全观，最大限度防范涉校安全风险。</w:t>
      </w:r>
    </w:p>
    <w:p w:rsidR="00D327AD" w:rsidRDefault="00D327AD" w:rsidP="00D327AD">
      <w:pPr>
        <w:ind w:firstLineChars="200" w:firstLine="420"/>
        <w:jc w:val="right"/>
      </w:pPr>
      <w:r w:rsidRPr="00020EDD">
        <w:rPr>
          <w:rFonts w:hint="eastAsia"/>
        </w:rPr>
        <w:t>德州晚报</w:t>
      </w:r>
      <w:r w:rsidRPr="00020EDD">
        <w:t>2023-02-28</w:t>
      </w:r>
    </w:p>
    <w:p w:rsidR="00D327AD" w:rsidRDefault="00D327AD" w:rsidP="00610E49">
      <w:pPr>
        <w:sectPr w:rsidR="00D327AD" w:rsidSect="00610E4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02AC1" w:rsidRDefault="00602AC1"/>
    <w:sectPr w:rsidR="00602A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327AD"/>
    <w:rsid w:val="00602AC1"/>
    <w:rsid w:val="00D327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27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D327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888</Characters>
  <Application>Microsoft Office Word</Application>
  <DocSecurity>0</DocSecurity>
  <Lines>7</Lines>
  <Paragraphs>2</Paragraphs>
  <ScaleCrop>false</ScaleCrop>
  <Company>Microsoft</Company>
  <LinksUpToDate>false</LinksUpToDate>
  <CharactersWithSpaces>1041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2023-03-04T03:56:00Z</dcterms:created>
</cp:coreProperties>
</file>