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350A" w:rsidRDefault="00BE350A" w:rsidP="007C1C64">
      <w:pPr>
        <w:pStyle w:val="1"/>
      </w:pPr>
      <w:r w:rsidRPr="007C1C64">
        <w:rPr>
          <w:rFonts w:hint="eastAsia"/>
        </w:rPr>
        <w:t>封开“数字”博物馆让文物“活”起来！走，带你探索去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近年来，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“文物数字化保护利用”成为了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国内文博行业热词。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文化和科技的融合，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让收藏在博物馆的文物、留存在大地上的遗产、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书写在古籍里的文字都“活”了起来。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如今，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封开县黄岩洞陈列馆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及两广源流博物馆通过运用云计算、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大数据、人工智能等新兴技术，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推出了多元化的数字化服务，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让文物“触手可及”。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下面，一起去了解一下吧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封开县两广源流博物馆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数字技术打造“文化之眼”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在蜿蜒清澈的贺江边，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有一座被称为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省级廊道“文化之眼”的博物馆，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那就是位于大洲镇龙皇岛码头旁的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封开县两广源流博物馆。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这座博物馆主要展示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封开悠久的古道历史文化，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是封开县省际廊道美丽乡村示范带的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重要节点工程之一。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走进博物馆一楼展厅，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市民游客很容易就会被一个特别的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封开县地形地貌沙盘所吸引。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这个沙盘采用全息数字沙盘</w:t>
      </w:r>
    </w:p>
    <w:p w:rsidR="00BE350A" w:rsidRDefault="00BE350A" w:rsidP="00BE350A">
      <w:pPr>
        <w:ind w:firstLineChars="200" w:firstLine="420"/>
      </w:pPr>
      <w:r>
        <w:t>IPAD</w:t>
      </w:r>
      <w:r>
        <w:t>互动地图的方式，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展示着封开县的地形地貌，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光影交汇里，山川河流一一展现眼前。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 xml:space="preserve"> </w:t>
      </w:r>
      <w:r>
        <w:rPr>
          <w:rFonts w:hint="eastAsia"/>
        </w:rPr>
        <w:t>“互动性强是两广源流博物馆建设初衷之一。”大洲镇党委委员陈韵倩告诉记者，两广源流博物馆采用多台全息机，展示着古人类化石、新石器时期的陶器石器、汉代文物等。即使不能现场看到实物，也能通过全息影像欣赏到封开珍贵文物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其中在封开先民的主题展厅里，全息机展示着在河儿口垌中岩发现的两枚距今</w:t>
      </w:r>
      <w:r>
        <w:t>14.8</w:t>
      </w:r>
      <w:r>
        <w:t>万年前的人类牙齿化石。这两枚化石比原来认为广东最早的韶关曲江</w:t>
      </w:r>
      <w:r>
        <w:t>“</w:t>
      </w:r>
      <w:r>
        <w:t>马坝人</w:t>
      </w:r>
      <w:r>
        <w:t>”</w:t>
      </w:r>
      <w:r>
        <w:t>化石还要早</w:t>
      </w:r>
      <w:r>
        <w:t>2</w:t>
      </w:r>
      <w:r>
        <w:t>万年，被专家称为岭南历史的</w:t>
      </w:r>
      <w:r>
        <w:t>“</w:t>
      </w:r>
      <w:r>
        <w:t>揭幕人</w:t>
      </w:r>
      <w:r>
        <w:t>”</w:t>
      </w:r>
      <w:r>
        <w:t>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内联外接的单元展厅里，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参观者可以尝试骑行发电单车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点亮茶船古道的互动游戏，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参与者骑单车发电，将封开古道沿线逐渐点亮，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在有趣的游戏中增强对茶船古道的认识。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在互动展厅，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互动滑轨屏、互动识别桌、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趣味互动贩卖机等设施设备让市民游客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了解到封开名茶、“七夕水”风俗等知识，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还能让其赢得有关茶的文创产品。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“不少参观者都觉得，这些互动设备措施改变了藏品传统展示方式的枯燥乏味，让参观文物变得更有趣。”陈韵倩表示道。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封开县黄岩洞陈列馆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数字技术让文物“讲”故事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在封开县河儿口镇，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有一座遗址类博物馆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封开县黄岩洞陈列馆。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这座陈列馆专题展示了黄岩洞洞穴遗址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及封开境内其他古人类遗址发现的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石器、化石等文物。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怎样通过数字化技术更好地呈现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这一中国中石器时代的典型遗存，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该陈列馆一直在探索前进。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去年</w:t>
      </w:r>
      <w:r>
        <w:t>10</w:t>
      </w:r>
      <w:r>
        <w:t>月，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封开黄岩洞数字博物馆上线。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“黄岩洞数字博物馆的亮点是通过人工智能</w:t>
      </w:r>
      <w:r>
        <w:t>AI</w:t>
      </w:r>
      <w:r>
        <w:t>等最新的数字化新技术，实现历史文化遗产的活化和利用，让文物</w:t>
      </w:r>
      <w:r>
        <w:t>‘</w:t>
      </w:r>
      <w:r>
        <w:t>活</w:t>
      </w:r>
      <w:r>
        <w:t>’</w:t>
      </w:r>
      <w:r>
        <w:t>起来，让文物</w:t>
      </w:r>
      <w:r>
        <w:t>‘</w:t>
      </w:r>
      <w:r>
        <w:t>讲</w:t>
      </w:r>
      <w:r>
        <w:t>’</w:t>
      </w:r>
      <w:r>
        <w:t>故事，让文旅合起来。</w:t>
      </w:r>
      <w:r>
        <w:t>”</w:t>
      </w:r>
      <w:r>
        <w:t>黄岩洞陈列馆馆长孔淼锋告诉记者，黄岩洞数字博物馆是肇庆市第一个数字博物馆建设项目。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“我们积极争取省市文博和数字化等方面专家的智力支持，最后形成了建设思路和实施方案，在活化、利用、品牌塑造上下功夫。”孔淼锋介绍，除了对馆藏文物进行大数据采集和建模保护外，陈列馆还通过数字博物馆、云游陈列馆和云游</w:t>
      </w:r>
      <w:r>
        <w:t>3D</w:t>
      </w:r>
      <w:r>
        <w:t>黄岩洞等项目，以二维码扫描、高清</w:t>
      </w:r>
      <w:r>
        <w:t>4K</w:t>
      </w:r>
      <w:r>
        <w:t>触控屏、文字和语音导览等手段对文物进行展示、解读、互动，实现</w:t>
      </w:r>
      <w:r>
        <w:t>“</w:t>
      </w:r>
      <w:r>
        <w:t>云</w:t>
      </w:r>
      <w:r>
        <w:t>”</w:t>
      </w:r>
      <w:r>
        <w:t>了解黄岩洞遗址深厚的历史文化底蕴。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此外，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陈列馆建设了“岭南史前世界”等虚拟世界，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以黄岩洞的馆藏文物为原型，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创作龙爷、龙母、龙仔、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龙女和细咪（熊猫）等</w:t>
      </w:r>
      <w:r>
        <w:t>IP</w:t>
      </w:r>
      <w:r>
        <w:t>品牌形象，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以趣游黄岩洞</w:t>
      </w:r>
      <w:r>
        <w:t>AR</w:t>
      </w:r>
      <w:r>
        <w:t>智能拍照系统等新技术，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让</w:t>
      </w:r>
      <w:r>
        <w:t>IP</w:t>
      </w:r>
      <w:r>
        <w:t>讲故事。</w:t>
      </w:r>
    </w:p>
    <w:p w:rsidR="00BE350A" w:rsidRDefault="00BE350A" w:rsidP="00BE350A">
      <w:pPr>
        <w:ind w:firstLineChars="200" w:firstLine="420"/>
      </w:pPr>
      <w:r>
        <w:rPr>
          <w:rFonts w:hint="eastAsia"/>
        </w:rPr>
        <w:t>孔淼锋表示，随着数字化资源的整合开放，博物馆与</w:t>
      </w:r>
      <w:r>
        <w:t>AR</w:t>
      </w:r>
      <w:r>
        <w:t>、</w:t>
      </w:r>
      <w:r>
        <w:t>VR</w:t>
      </w:r>
      <w:r>
        <w:t>等技术的融合发展，展览的互动性、观众的体验感都得到了大大加强，博物馆与公众</w:t>
      </w:r>
      <w:r>
        <w:t>“</w:t>
      </w:r>
      <w:r>
        <w:t>对话</w:t>
      </w:r>
      <w:r>
        <w:t>”</w:t>
      </w:r>
      <w:r>
        <w:t>的形式更加丰富多彩、生动有趣，取得了较好的社会反响。</w:t>
      </w:r>
    </w:p>
    <w:p w:rsidR="00BE350A" w:rsidRDefault="00BE350A" w:rsidP="007C1C64">
      <w:pPr>
        <w:jc w:val="right"/>
      </w:pPr>
      <w:r>
        <w:rPr>
          <w:rFonts w:hint="eastAsia"/>
        </w:rPr>
        <w:t>澎湃新闻</w:t>
      </w:r>
      <w:r>
        <w:t>2023-03-01</w:t>
      </w:r>
    </w:p>
    <w:p w:rsidR="00BE350A" w:rsidRDefault="00BE350A" w:rsidP="00D9614F">
      <w:pPr>
        <w:sectPr w:rsidR="00BE350A" w:rsidSect="00D9614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201C3E" w:rsidRDefault="00201C3E"/>
    <w:sectPr w:rsidR="00201C3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E350A"/>
    <w:rsid w:val="00201C3E"/>
    <w:rsid w:val="00BE35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BE350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BE350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224</Words>
  <Characters>1279</Characters>
  <Application>Microsoft Office Word</Application>
  <DocSecurity>0</DocSecurity>
  <Lines>10</Lines>
  <Paragraphs>2</Paragraphs>
  <ScaleCrop>false</ScaleCrop>
  <Company>Microsoft</Company>
  <LinksUpToDate>false</LinksUpToDate>
  <CharactersWithSpaces>1501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2023-03-01T06:11:00Z</dcterms:created>
</cp:coreProperties>
</file>