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686F" w:rsidRDefault="00F4686F">
      <w:pPr>
        <w:pStyle w:val="1"/>
      </w:pPr>
      <w:r>
        <w:rPr>
          <w:rFonts w:hint="eastAsia"/>
        </w:rPr>
        <w:t>农村综合性改革试点试验的“岱岳经验”</w:t>
      </w:r>
    </w:p>
    <w:p w:rsidR="00F4686F" w:rsidRDefault="00F4686F">
      <w:pPr>
        <w:ind w:firstLine="420"/>
      </w:pPr>
      <w:r>
        <w:rPr>
          <w:rFonts w:hint="eastAsia"/>
        </w:rPr>
        <w:t>岱岳融媒</w:t>
      </w:r>
      <w:r>
        <w:rPr>
          <w:rFonts w:hint="eastAsia"/>
        </w:rPr>
        <w:t xml:space="preserve"> </w:t>
      </w:r>
      <w:r>
        <w:rPr>
          <w:rFonts w:hint="eastAsia"/>
        </w:rPr>
        <w:t>刘阳</w:t>
      </w:r>
      <w:r>
        <w:rPr>
          <w:rFonts w:hint="eastAsia"/>
        </w:rPr>
        <w:t xml:space="preserve"> </w:t>
      </w:r>
      <w:r>
        <w:rPr>
          <w:rFonts w:hint="eastAsia"/>
        </w:rPr>
        <w:t>朱文青</w:t>
      </w:r>
      <w:r>
        <w:rPr>
          <w:rFonts w:hint="eastAsia"/>
        </w:rPr>
        <w:t xml:space="preserve"> </w:t>
      </w:r>
      <w:r>
        <w:rPr>
          <w:rFonts w:hint="eastAsia"/>
        </w:rPr>
        <w:t>崔秀清</w:t>
      </w:r>
    </w:p>
    <w:p w:rsidR="00F4686F" w:rsidRDefault="00F4686F">
      <w:pPr>
        <w:ind w:firstLine="420"/>
      </w:pPr>
      <w:r>
        <w:rPr>
          <w:rFonts w:hint="eastAsia"/>
        </w:rPr>
        <w:t>自泰安市岱岳区被列为全国农村综合性改革试点试验区以来，岱岳区委、区政府高度重视，成立了以区委书记、区长为双组长的改革试点试验领导小组，并聘请全国农村综合改革知名专家为顾问，抽调全区懂农村、知农业、亲农民、善创新的人员组成办公室，截至目前，岱岳区农村综合性改革试点试验取得巨大收获，并形成了一批可复制、可推广的岱岳经验。</w:t>
      </w:r>
    </w:p>
    <w:p w:rsidR="00F4686F" w:rsidRDefault="00F4686F">
      <w:pPr>
        <w:ind w:firstLine="420"/>
      </w:pPr>
      <w:r>
        <w:rPr>
          <w:rFonts w:hint="eastAsia"/>
        </w:rPr>
        <w:t>选准农村综合性改革试点试验载体，确立学习借鉴模板</w:t>
      </w:r>
    </w:p>
    <w:p w:rsidR="00F4686F" w:rsidRDefault="00F4686F">
      <w:pPr>
        <w:ind w:firstLine="420"/>
      </w:pPr>
      <w:r>
        <w:rPr>
          <w:rFonts w:hint="eastAsia"/>
        </w:rPr>
        <w:t>岱岳区围绕“好试点试验、能试点试验”和探索的经验能借鉴推广，把选载体、定模型作为试点试验的首推。</w:t>
      </w:r>
    </w:p>
    <w:p w:rsidR="00F4686F" w:rsidRDefault="00F4686F">
      <w:pPr>
        <w:ind w:firstLine="420"/>
      </w:pPr>
      <w:r>
        <w:rPr>
          <w:rFonts w:hint="eastAsia"/>
        </w:rPr>
        <w:t>组织力量下农村、进农户、到田间。追忆改革历程，总结经验，深挖存在问题，找准症结，形成了全区“三农”现状的五大判断：即组织运转、经营制度、“三农”在市场经济发展定位、农村生态文明建设、农村集体经济发展和农民增收等层面做出了分析判断。</w:t>
      </w:r>
    </w:p>
    <w:p w:rsidR="00F4686F" w:rsidRDefault="00F4686F">
      <w:pPr>
        <w:ind w:firstLine="420"/>
      </w:pPr>
      <w:r>
        <w:rPr>
          <w:rFonts w:hint="eastAsia"/>
        </w:rPr>
        <w:t>在此基础上选定了三种类型，即城郊发展型、传统提升型、生态保护利用型。选定了满庄镇满北村、曹家寨村、滩清湾村三个城郊发展型村庄，道朗镇北张村、丰山村两个传统提升性村庄和里峪村、八楼村、东西门村三个生态保护型村庄，并为每一种类型的村庄，进行了试点试验的系统设计，为搞好试点试验夯基垒台、立柱架梁打下了基础。</w:t>
      </w:r>
    </w:p>
    <w:p w:rsidR="00F4686F" w:rsidRDefault="00F4686F">
      <w:pPr>
        <w:ind w:firstLine="420"/>
      </w:pPr>
      <w:r>
        <w:rPr>
          <w:rFonts w:hint="eastAsia"/>
        </w:rPr>
        <w:t>破解思想认识难题，形成试点试验合力</w:t>
      </w:r>
    </w:p>
    <w:p w:rsidR="00F4686F" w:rsidRDefault="00F4686F">
      <w:pPr>
        <w:ind w:firstLine="420"/>
      </w:pPr>
      <w:r>
        <w:rPr>
          <w:rFonts w:hint="eastAsia"/>
        </w:rPr>
        <w:t>岱岳区自</w:t>
      </w:r>
      <w:r>
        <w:rPr>
          <w:rFonts w:hint="eastAsia"/>
        </w:rPr>
        <w:t>1999</w:t>
      </w:r>
      <w:r>
        <w:rPr>
          <w:rFonts w:hint="eastAsia"/>
        </w:rPr>
        <w:t>年新区调整以来，城乡二元结构逐步打破，城乡一体化发展加快推进，农村综合性改革试点试验是一个新的课题。</w:t>
      </w:r>
    </w:p>
    <w:p w:rsidR="00F4686F" w:rsidRDefault="00F4686F">
      <w:pPr>
        <w:ind w:firstLine="420"/>
      </w:pPr>
      <w:r>
        <w:rPr>
          <w:rFonts w:hint="eastAsia"/>
        </w:rPr>
        <w:t>在这个新课题面前，岱岳区委、区政府先从组建强有力的班子入手，强化机遇意识教育，分析研判攻坚办法，聆听农村综合性改革先进事迹，在领导层形成了势在必得、志在必成的共识，并且研究制定了切合实际的《岱岳区农村综合性改革试点试验实施方案》，为改革的深入推进指明了方向。在试点镇村召开党员和村民代表大会，讲明上级试点试验政策，分析试点试验形势，展望试点试验前景，形成了借梯上楼、迎难而上、务求实效的共识，在全区形成了强大的试点试验合力。</w:t>
      </w:r>
    </w:p>
    <w:p w:rsidR="00F4686F" w:rsidRDefault="00F4686F">
      <w:pPr>
        <w:ind w:firstLine="420"/>
      </w:pPr>
      <w:r>
        <w:rPr>
          <w:rFonts w:hint="eastAsia"/>
        </w:rPr>
        <w:t>破解产业发展难题，形成产业聚集</w:t>
      </w:r>
    </w:p>
    <w:p w:rsidR="00F4686F" w:rsidRDefault="00F4686F">
      <w:pPr>
        <w:ind w:firstLine="420"/>
      </w:pPr>
      <w:r>
        <w:rPr>
          <w:rFonts w:hint="eastAsia"/>
        </w:rPr>
        <w:t>发展产业、增加集体收入和农民收入，是试点试验的主要任务。在发展产业上，主要是破解了“地、人、钱”三大难题。岱岳区委、区政府围绕破解现有土地用不了和用不好的问题，探索出了“定量不定位”的土地置换办法，将不愿参与规模经营的农户土地，做好定量评价，将承包地平移到非规模经营区。截至目前，</w:t>
      </w:r>
      <w:r>
        <w:rPr>
          <w:rFonts w:hint="eastAsia"/>
        </w:rPr>
        <w:t>8</w:t>
      </w:r>
      <w:r>
        <w:rPr>
          <w:rFonts w:hint="eastAsia"/>
        </w:rPr>
        <w:t>个试点村共流转土地</w:t>
      </w:r>
      <w:r>
        <w:rPr>
          <w:rFonts w:hint="eastAsia"/>
        </w:rPr>
        <w:t>3276</w:t>
      </w:r>
      <w:r>
        <w:rPr>
          <w:rFonts w:hint="eastAsia"/>
        </w:rPr>
        <w:t>亩，涉及流转农户</w:t>
      </w:r>
      <w:r>
        <w:rPr>
          <w:rFonts w:hint="eastAsia"/>
        </w:rPr>
        <w:t>807</w:t>
      </w:r>
      <w:r>
        <w:rPr>
          <w:rFonts w:hint="eastAsia"/>
        </w:rPr>
        <w:t>户；围绕发展项目缺人的问题，探索建立了“本土人员承包、外来人员领办、科技人员入股、集体组织经营”模式，让农村人力资源充分发挥，让项目承接科技天然融合，解决了想干不会干、有业无人从的问题，返乡创业人员急剧增加；围绕发展项目缺钱的问题，探索了“以财政资金为引领、以盘活资源为基础、以吸纳社会资本为补充、以放活金融服务为助推”的融资办法，吸引了</w:t>
      </w:r>
      <w:r>
        <w:rPr>
          <w:rFonts w:hint="eastAsia"/>
        </w:rPr>
        <w:t>20</w:t>
      </w:r>
      <w:r>
        <w:rPr>
          <w:rFonts w:hint="eastAsia"/>
        </w:rPr>
        <w:t>多家工商资本进驻，实现了项目实施到哪里，资金就保证到哪里。</w:t>
      </w:r>
    </w:p>
    <w:p w:rsidR="00F4686F" w:rsidRDefault="00F4686F">
      <w:pPr>
        <w:ind w:firstLine="420"/>
      </w:pPr>
      <w:r>
        <w:rPr>
          <w:rFonts w:hint="eastAsia"/>
        </w:rPr>
        <w:t>现已构建起了乡村民俗生态游、智能温室无公害蔬菜、天鹅绒紫薇、泰山名贵药材、农副产品集散物流、特色草莓种植等六大产业，这六大产业现已成为泰安市乡村振兴的重要产业。北张与乐惠农业合作、与德莱霉草莓种植大户合作，建设了草莓采摘、温室大棚黑桃项目，已成为乡</w:t>
      </w:r>
      <w:r>
        <w:rPr>
          <w:rFonts w:hint="eastAsia"/>
        </w:rPr>
        <w:lastRenderedPageBreak/>
        <w:t>村振兴的亮点产业。发展</w:t>
      </w:r>
      <w:r>
        <w:rPr>
          <w:rFonts w:hint="eastAsia"/>
        </w:rPr>
        <w:t>2000</w:t>
      </w:r>
      <w:r>
        <w:rPr>
          <w:rFonts w:hint="eastAsia"/>
        </w:rPr>
        <w:t>亩丰山村黄精项目，开发了</w:t>
      </w:r>
      <w:r>
        <w:rPr>
          <w:rFonts w:hint="eastAsia"/>
        </w:rPr>
        <w:t>10</w:t>
      </w:r>
      <w:r>
        <w:rPr>
          <w:rFonts w:hint="eastAsia"/>
        </w:rPr>
        <w:t>多个黄精系列产品，带动了全区</w:t>
      </w:r>
      <w:r>
        <w:rPr>
          <w:rFonts w:hint="eastAsia"/>
        </w:rPr>
        <w:t>4</w:t>
      </w:r>
      <w:r>
        <w:rPr>
          <w:rFonts w:hint="eastAsia"/>
        </w:rPr>
        <w:t>个基地发展，形成了以泰山黄精为主产品的泰山名贵药材产业，吸纳农民围绕黄精产业务工，人均年增加收入</w:t>
      </w:r>
      <w:r>
        <w:rPr>
          <w:rFonts w:hint="eastAsia"/>
        </w:rPr>
        <w:t>1.2</w:t>
      </w:r>
      <w:r>
        <w:rPr>
          <w:rFonts w:hint="eastAsia"/>
        </w:rPr>
        <w:t>万元。九女峰片区现已发展了</w:t>
      </w:r>
      <w:r>
        <w:rPr>
          <w:rFonts w:hint="eastAsia"/>
        </w:rPr>
        <w:t>2600</w:t>
      </w:r>
      <w:r>
        <w:rPr>
          <w:rFonts w:hint="eastAsia"/>
        </w:rPr>
        <w:t>亩的茶溪谷泰山茶，形成了种茶、炒茶、品茶、研学旅游产业链，带动周边多个村农民和集体增收。满北集贸市场两期工程均投入使用，摊位面积</w:t>
      </w:r>
      <w:r>
        <w:rPr>
          <w:rFonts w:hint="eastAsia"/>
        </w:rPr>
        <w:t>2600</w:t>
      </w:r>
      <w:r>
        <w:rPr>
          <w:rFonts w:hint="eastAsia"/>
        </w:rPr>
        <w:t>多平方米，</w:t>
      </w:r>
      <w:r>
        <w:rPr>
          <w:rFonts w:hint="eastAsia"/>
        </w:rPr>
        <w:t>152</w:t>
      </w:r>
      <w:r>
        <w:rPr>
          <w:rFonts w:hint="eastAsia"/>
        </w:rPr>
        <w:t>家货商进场营业，成为全区规范的农贸市场，增加了集体和群众收入。</w:t>
      </w:r>
    </w:p>
    <w:p w:rsidR="00F4686F" w:rsidRDefault="00F4686F">
      <w:pPr>
        <w:ind w:firstLine="420"/>
      </w:pPr>
      <w:r>
        <w:rPr>
          <w:rFonts w:hint="eastAsia"/>
        </w:rPr>
        <w:t>试点的八个村集体经济收入共增加了</w:t>
      </w:r>
      <w:r>
        <w:rPr>
          <w:rFonts w:hint="eastAsia"/>
        </w:rPr>
        <w:t>2760</w:t>
      </w:r>
      <w:r>
        <w:rPr>
          <w:rFonts w:hint="eastAsia"/>
        </w:rPr>
        <w:t>万元，基本解决了村干部工资发放难、村级工作运转难、民生改善投入难、支持发展助力难等难题。</w:t>
      </w:r>
    </w:p>
    <w:p w:rsidR="00F4686F" w:rsidRDefault="00F4686F">
      <w:pPr>
        <w:ind w:firstLine="420"/>
      </w:pPr>
      <w:r>
        <w:rPr>
          <w:rFonts w:hint="eastAsia"/>
        </w:rPr>
        <w:t>破解农民增收难题，实现持续增长</w:t>
      </w:r>
    </w:p>
    <w:p w:rsidR="00F4686F" w:rsidRDefault="00F4686F">
      <w:pPr>
        <w:ind w:firstLine="420"/>
      </w:pPr>
      <w:r>
        <w:rPr>
          <w:rFonts w:hint="eastAsia"/>
        </w:rPr>
        <w:t>农民增收缓慢主要集中在工资性收入低端、经营性收入低小、资产性收入低迷三个层面。农民的工资性收入大都来自于外出务工的劳动密集型，下了苦力挣不了大钱。农民的经营性收入面窄量小，农场、电商、承包、加工、物流等，体小量轻，挣了些小钱。</w:t>
      </w:r>
    </w:p>
    <w:p w:rsidR="00F4686F" w:rsidRDefault="00F4686F">
      <w:pPr>
        <w:ind w:firstLine="420"/>
      </w:pPr>
      <w:r>
        <w:rPr>
          <w:rFonts w:hint="eastAsia"/>
        </w:rPr>
        <w:t>针对这一现实，岱岳区提出了“农民资产性收入全员享有、经营性收入提质提档、工资性收入逐年增加”的思路，试点的</w:t>
      </w:r>
      <w:r>
        <w:rPr>
          <w:rFonts w:hint="eastAsia"/>
        </w:rPr>
        <w:t>8</w:t>
      </w:r>
      <w:r>
        <w:rPr>
          <w:rFonts w:hint="eastAsia"/>
        </w:rPr>
        <w:t>个村都制定了《增加农民收入的五年计划》和《农民享有集体产权制度改革红利的规定》。专业合作社、股份合作社等集体经济组织制定了《农民两块享利规定》，即集体或个人资产享利、在合作组织务工享利。借助城郊优势，成立劳务合作组织，抱团服务项目建设，分享务工红利。制定《鼓励农民发展家庭农场、养殖场、高端民宿、生态旅游》的政策规定，在土地、资金、人才、基础设施等方面予以优惠，让能创业的农民大显身手。</w:t>
      </w:r>
    </w:p>
    <w:p w:rsidR="00F4686F" w:rsidRDefault="00F4686F">
      <w:pPr>
        <w:ind w:firstLine="420"/>
      </w:pPr>
      <w:r>
        <w:rPr>
          <w:rFonts w:hint="eastAsia"/>
        </w:rPr>
        <w:t>通过这些办法，试点村返乡创业农民不断增加，农民增收渠道不断拓宽，土地流转、特色种植、产品加工、商品物流、打工工资、集体分红等收入叠加，人均纯收入有了大幅提升。满北村人均收入年增</w:t>
      </w:r>
      <w:r>
        <w:rPr>
          <w:rFonts w:hint="eastAsia"/>
        </w:rPr>
        <w:t>800</w:t>
      </w:r>
      <w:r>
        <w:rPr>
          <w:rFonts w:hint="eastAsia"/>
        </w:rPr>
        <w:t>多元，曹家寨村及滩清湾村人均增收</w:t>
      </w:r>
      <w:r>
        <w:rPr>
          <w:rFonts w:hint="eastAsia"/>
        </w:rPr>
        <w:t>600</w:t>
      </w:r>
      <w:r>
        <w:rPr>
          <w:rFonts w:hint="eastAsia"/>
        </w:rPr>
        <w:t>多元。道朗镇试点的</w:t>
      </w:r>
      <w:r>
        <w:rPr>
          <w:rFonts w:hint="eastAsia"/>
        </w:rPr>
        <w:t>5</w:t>
      </w:r>
      <w:r>
        <w:rPr>
          <w:rFonts w:hint="eastAsia"/>
        </w:rPr>
        <w:t>个村人均年增收</w:t>
      </w:r>
      <w:r>
        <w:rPr>
          <w:rFonts w:hint="eastAsia"/>
        </w:rPr>
        <w:t>500</w:t>
      </w:r>
      <w:r>
        <w:rPr>
          <w:rFonts w:hint="eastAsia"/>
        </w:rPr>
        <w:t>多元。</w:t>
      </w:r>
    </w:p>
    <w:p w:rsidR="00F4686F" w:rsidRDefault="00F4686F">
      <w:pPr>
        <w:ind w:firstLine="420"/>
      </w:pPr>
      <w:r>
        <w:rPr>
          <w:rFonts w:hint="eastAsia"/>
        </w:rPr>
        <w:t>破解生态宜居难题，靓丽青山绿水</w:t>
      </w:r>
    </w:p>
    <w:p w:rsidR="00F4686F" w:rsidRDefault="00F4686F">
      <w:pPr>
        <w:ind w:firstLine="420"/>
      </w:pPr>
      <w:r>
        <w:rPr>
          <w:rFonts w:hint="eastAsia"/>
        </w:rPr>
        <w:t>试点的</w:t>
      </w:r>
      <w:r>
        <w:rPr>
          <w:rFonts w:hint="eastAsia"/>
        </w:rPr>
        <w:t>8</w:t>
      </w:r>
      <w:r>
        <w:rPr>
          <w:rFonts w:hint="eastAsia"/>
        </w:rPr>
        <w:t>个村存在公共服务设施不配套、道路河流坏损、山体保护滞后、绿化美化欠账大、村容村貌不美观等五大问题。岱岳区在农村综合性试点试验中，把构建生态宜人环境放在突出位置，把破解这五大难题作为改革的群众分享成果。树立起“绿水青山就是金山银山”一个理念，抓好山景、水景、路景、街景、林景“五景”建设，达到山清水秀、房舍俨然，路畅巷洁、绿茵花艳，亮化溢彩、街景画卷，产品食品安全、崇尚科学懿范，党群干事一心、邻居和睦一意，美德传统、活力跃然的六个目标。</w:t>
      </w:r>
    </w:p>
    <w:p w:rsidR="00F4686F" w:rsidRDefault="00F4686F">
      <w:pPr>
        <w:ind w:firstLine="420"/>
      </w:pPr>
      <w:r>
        <w:rPr>
          <w:rFonts w:hint="eastAsia"/>
        </w:rPr>
        <w:t>在工作中强化了三个方面：筑巢引凤，创优软硬环境。编制形成乡村振兴片区总体规划和先导村规划，加大资金投入，实施道路建设、电力改造、绿化提升等工程</w:t>
      </w:r>
      <w:r>
        <w:rPr>
          <w:rFonts w:hint="eastAsia"/>
        </w:rPr>
        <w:t>36</w:t>
      </w:r>
      <w:r>
        <w:rPr>
          <w:rFonts w:hint="eastAsia"/>
        </w:rPr>
        <w:t>项，改善村容村貌；内外兼修，提升环境水平。一手抓人居环境整治，开展美丽庭院评选；一手抓文化内涵提升，打造“花田北张”“春天里峪”等名片；加大投入，提高综合整治水平。不断加大生态文明建设的投入，在确保中央及省市资金及时到位的同时，整合美丽乡村、宜居宜业、连片治理、农田水利、文化惠农等资金</w:t>
      </w:r>
      <w:r>
        <w:rPr>
          <w:rFonts w:hint="eastAsia"/>
        </w:rPr>
        <w:t>4808</w:t>
      </w:r>
      <w:r>
        <w:rPr>
          <w:rFonts w:hint="eastAsia"/>
        </w:rPr>
        <w:t>万元，实施环卫一体化，改善村容村貌</w:t>
      </w:r>
      <w:r>
        <w:rPr>
          <w:rFonts w:hint="eastAsia"/>
        </w:rPr>
        <w:t>,</w:t>
      </w:r>
      <w:r>
        <w:rPr>
          <w:rFonts w:hint="eastAsia"/>
        </w:rPr>
        <w:t>扶持农业管护，农村面貌焕然一新。特别是鲁商进驻以来，不断加大资金投入，推动了醉美民俗、鲁派民居、党建基地等项目的开工建设。道朗镇五个试点村已形成各具特色、聚合发展的乡村旅游格局，以试点村为主打造的九女峰片区，处处展现出农村建设的新风貌。</w:t>
      </w:r>
    </w:p>
    <w:p w:rsidR="00F4686F" w:rsidRDefault="00F4686F">
      <w:pPr>
        <w:ind w:firstLine="420"/>
      </w:pPr>
      <w:r>
        <w:rPr>
          <w:rFonts w:hint="eastAsia"/>
        </w:rPr>
        <w:t>在最近公布的</w:t>
      </w:r>
      <w:r>
        <w:rPr>
          <w:rFonts w:hint="eastAsia"/>
        </w:rPr>
        <w:t>2019</w:t>
      </w:r>
      <w:r>
        <w:rPr>
          <w:rFonts w:hint="eastAsia"/>
        </w:rPr>
        <w:t>年齐鲁样板省级示范区名单中，以五个试点村为主打造的道朗九女峰示范区“榜上有名”。</w:t>
      </w:r>
    </w:p>
    <w:p w:rsidR="00F4686F" w:rsidRDefault="00F4686F">
      <w:pPr>
        <w:ind w:firstLine="420"/>
      </w:pPr>
      <w:r>
        <w:rPr>
          <w:rFonts w:hint="eastAsia"/>
        </w:rPr>
        <w:t>破解机制保障难题，力求农村治理现代化</w:t>
      </w:r>
    </w:p>
    <w:p w:rsidR="00F4686F" w:rsidRDefault="00F4686F">
      <w:pPr>
        <w:ind w:firstLine="420"/>
      </w:pPr>
      <w:r>
        <w:rPr>
          <w:rFonts w:hint="eastAsia"/>
        </w:rPr>
        <w:t>针对机制建设存在的规定不具体、目标不明确、责任有空挡、领域不覆盖、制度自相有矛盾、有章难理事、有规不落实等七个方面的问题，岱岳区把机制建设贯穿试点试验的始终。</w:t>
      </w:r>
    </w:p>
    <w:p w:rsidR="00F4686F" w:rsidRDefault="00F4686F">
      <w:pPr>
        <w:ind w:firstLine="420"/>
      </w:pPr>
      <w:r>
        <w:rPr>
          <w:rFonts w:hint="eastAsia"/>
        </w:rPr>
        <w:t>围绕完善乡村治理、健全村集体经济发展、构建农民持续增收、建立农业生态文明四项机制，出台了四个指导意见，明确了机制建设重点、内容和目标，为机制建设提供了架构。</w:t>
      </w:r>
    </w:p>
    <w:p w:rsidR="00F4686F" w:rsidRDefault="00F4686F">
      <w:pPr>
        <w:ind w:firstLine="420"/>
      </w:pPr>
      <w:r>
        <w:rPr>
          <w:rFonts w:hint="eastAsia"/>
        </w:rPr>
        <w:t>在此基础上，细化了机制建设内容，将四大机制建设细化为</w:t>
      </w:r>
      <w:r>
        <w:rPr>
          <w:rFonts w:hint="eastAsia"/>
        </w:rPr>
        <w:t>88</w:t>
      </w:r>
      <w:r>
        <w:rPr>
          <w:rFonts w:hint="eastAsia"/>
        </w:rPr>
        <w:t>项制度和办法，形成了全区机制建设体系。经过试点试验，四大机制的</w:t>
      </w:r>
      <w:r>
        <w:rPr>
          <w:rFonts w:hint="eastAsia"/>
        </w:rPr>
        <w:t>83</w:t>
      </w:r>
      <w:r>
        <w:rPr>
          <w:rFonts w:hint="eastAsia"/>
        </w:rPr>
        <w:t>项制度定格使用。今年又按照</w:t>
      </w:r>
      <w:r>
        <w:rPr>
          <w:rFonts w:hint="eastAsia"/>
        </w:rPr>
        <w:t>2019</w:t>
      </w:r>
      <w:r>
        <w:rPr>
          <w:rFonts w:hint="eastAsia"/>
        </w:rPr>
        <w:t>年中央</w:t>
      </w:r>
      <w:r>
        <w:rPr>
          <w:rFonts w:hint="eastAsia"/>
        </w:rPr>
        <w:t>1</w:t>
      </w:r>
      <w:r>
        <w:rPr>
          <w:rFonts w:hint="eastAsia"/>
        </w:rPr>
        <w:t>号文件，增加了《最美庭院创建办法》《乡村矛盾风险预防》两项制度，四大机制共建制度办法</w:t>
      </w:r>
      <w:r>
        <w:rPr>
          <w:rFonts w:hint="eastAsia"/>
        </w:rPr>
        <w:t>90</w:t>
      </w:r>
      <w:r>
        <w:rPr>
          <w:rFonts w:hint="eastAsia"/>
        </w:rPr>
        <w:t>项。</w:t>
      </w:r>
    </w:p>
    <w:p w:rsidR="00F4686F" w:rsidRDefault="00F4686F">
      <w:pPr>
        <w:ind w:firstLine="420"/>
      </w:pPr>
      <w:r>
        <w:rPr>
          <w:rFonts w:hint="eastAsia"/>
        </w:rPr>
        <w:t>这些机制的制定，起到了三大的作用；保证了项目建设质量和效益。规范了资金报账的主体确立、上报项目计划、论证审核、反馈校正、资金拨付等五大流程，保证了以中央资金为主体的资金安全和项目质量；集体资产的保值增值。结合农村产权制度改革，拓清了家底，落实了责任主体，制定了管理、使用、分配办法，试点试验的</w:t>
      </w:r>
      <w:r>
        <w:rPr>
          <w:rFonts w:hint="eastAsia"/>
        </w:rPr>
        <w:t>8</w:t>
      </w:r>
      <w:r>
        <w:rPr>
          <w:rFonts w:hint="eastAsia"/>
        </w:rPr>
        <w:t>个村闲置资产得到盘活，闲置或低效的</w:t>
      </w:r>
      <w:r>
        <w:rPr>
          <w:rFonts w:hint="eastAsia"/>
        </w:rPr>
        <w:t>2.71</w:t>
      </w:r>
      <w:r>
        <w:rPr>
          <w:rFonts w:hint="eastAsia"/>
        </w:rPr>
        <w:t>亿元的集体资产两年增值</w:t>
      </w:r>
      <w:r>
        <w:rPr>
          <w:rFonts w:hint="eastAsia"/>
        </w:rPr>
        <w:t>5139</w:t>
      </w:r>
      <w:r>
        <w:rPr>
          <w:rFonts w:hint="eastAsia"/>
        </w:rPr>
        <w:t>万元；农村综合改革试点试验效应扩大。边创建边使用的四大机制，发挥了治理有效的推动作用。</w:t>
      </w:r>
    </w:p>
    <w:p w:rsidR="00F4686F" w:rsidRDefault="00F4686F">
      <w:pPr>
        <w:ind w:firstLine="420"/>
      </w:pPr>
      <w:r>
        <w:rPr>
          <w:rFonts w:hint="eastAsia"/>
        </w:rPr>
        <w:t>农村党建的过硬支部建设、扶贫攻坚、一元主导多元化解矛盾调处、扫黑除恶、巾帼建功、乡村振兴齐鲁样板打造、新时代文明实践所建设等，屡屡落驻试点试验村，试点村为周边村庄树起了乡村振兴的标杆，各地参观学习的络绎不绝。</w:t>
      </w:r>
    </w:p>
    <w:p w:rsidR="00F4686F" w:rsidRDefault="00F4686F">
      <w:pPr>
        <w:ind w:firstLine="420"/>
      </w:pPr>
      <w:r>
        <w:rPr>
          <w:rFonts w:hint="eastAsia"/>
        </w:rPr>
        <w:t>岱岳区自全国农村综合性改革试点试验开展以来，通过各项措施，突破一些制度藩篱，释放改革红利，实践形成的一些做法和共通性经验，成为全社会的共有资源，让更多的地区、更为详细地了解农村综合性改革的方法，掌握要领、付诸行动，助力乡村振兴。</w:t>
      </w:r>
    </w:p>
    <w:p w:rsidR="00F4686F" w:rsidRDefault="00F4686F">
      <w:pPr>
        <w:ind w:firstLine="420"/>
        <w:jc w:val="right"/>
      </w:pPr>
      <w:r>
        <w:rPr>
          <w:rFonts w:hint="eastAsia"/>
        </w:rPr>
        <w:t>全国党媒信息公共平台</w:t>
      </w:r>
      <w:r>
        <w:rPr>
          <w:rFonts w:hint="eastAsia"/>
        </w:rPr>
        <w:t>2020-08-07</w:t>
      </w:r>
    </w:p>
    <w:p w:rsidR="00F4686F" w:rsidRDefault="00F4686F" w:rsidP="00E75AF3">
      <w:pPr>
        <w:sectPr w:rsidR="00F4686F" w:rsidSect="00E75AF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77CD2" w:rsidRDefault="00F77CD2"/>
    <w:sectPr w:rsidR="00F77C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4686F"/>
    <w:rsid w:val="00F4686F"/>
    <w:rsid w:val="00F77C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4686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4686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530</Words>
  <Characters>3024</Characters>
  <Application>Microsoft Office Word</Application>
  <DocSecurity>0</DocSecurity>
  <Lines>25</Lines>
  <Paragraphs>7</Paragraphs>
  <ScaleCrop>false</ScaleCrop>
  <Company>微软中国</Company>
  <LinksUpToDate>false</LinksUpToDate>
  <CharactersWithSpaces>3547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2023-02-24T00:59:00Z</dcterms:created>
</cp:coreProperties>
</file>